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0FCF2A" w14:textId="77777777" w:rsidR="005B2B2F" w:rsidRDefault="005B2B2F" w:rsidP="005B2B2F">
      <w:pPr>
        <w:jc w:val="center"/>
        <w:rPr>
          <w:rFonts w:ascii="Arial Narrow" w:hAnsi="Arial Narrow"/>
          <w:b/>
          <w:u w:val="single"/>
        </w:rPr>
      </w:pPr>
      <w:r w:rsidRPr="008B0BAD">
        <w:rPr>
          <w:rFonts w:ascii="Arial Narrow" w:hAnsi="Arial Narrow"/>
          <w:b/>
          <w:u w:val="single"/>
        </w:rPr>
        <w:t>ESTUDO TÉCNICO PRELIMINAR</w:t>
      </w:r>
    </w:p>
    <w:p w14:paraId="0EA1BD2F" w14:textId="77777777" w:rsidR="00114DA5" w:rsidRDefault="00114DA5" w:rsidP="005B2B2F">
      <w:pPr>
        <w:jc w:val="center"/>
        <w:rPr>
          <w:rFonts w:ascii="Arial Narrow" w:hAnsi="Arial Narrow"/>
          <w:b/>
          <w:u w:val="single"/>
        </w:rPr>
      </w:pPr>
    </w:p>
    <w:p w14:paraId="44BEB325" w14:textId="689BC389" w:rsidR="00E85425" w:rsidRPr="00E85425" w:rsidRDefault="00E85425" w:rsidP="00E85425">
      <w:pPr>
        <w:rPr>
          <w:rFonts w:ascii="Arial Narrow" w:hAnsi="Arial Narrow"/>
          <w:bCs/>
          <w:sz w:val="24"/>
          <w:szCs w:val="24"/>
        </w:rPr>
      </w:pPr>
      <w:r w:rsidRPr="00E85425">
        <w:rPr>
          <w:rFonts w:ascii="Arial Narrow" w:hAnsi="Arial Narrow"/>
          <w:b/>
          <w:sz w:val="24"/>
          <w:szCs w:val="24"/>
        </w:rPr>
        <w:t xml:space="preserve">OBJETO:  </w:t>
      </w:r>
      <w:r w:rsidRPr="00E85425">
        <w:rPr>
          <w:rFonts w:ascii="Arial Narrow" w:eastAsia="Arial Unicode MS" w:hAnsi="Arial Narrow" w:cs="Arial Unicode MS"/>
          <w:lang w:val="pt-BR"/>
        </w:rPr>
        <w:t>DE REFORMA DO POSTO DE SAÚDE DO PAGA DIVIDAS</w:t>
      </w:r>
      <w:r w:rsidRPr="00E85425">
        <w:rPr>
          <w:rFonts w:ascii="Arial Narrow" w:hAnsi="Arial Narrow"/>
          <w:bCs/>
          <w:sz w:val="24"/>
          <w:szCs w:val="24"/>
        </w:rPr>
        <w:t>.</w:t>
      </w:r>
    </w:p>
    <w:p w14:paraId="187BB69A" w14:textId="62EB6CCE" w:rsidR="00E85425" w:rsidRPr="00E85425" w:rsidRDefault="00E85425" w:rsidP="00E85425">
      <w:pPr>
        <w:rPr>
          <w:rFonts w:ascii="Arial Narrow" w:hAnsi="Arial Narrow"/>
          <w:bCs/>
          <w:sz w:val="24"/>
          <w:szCs w:val="24"/>
        </w:rPr>
      </w:pPr>
      <w:r w:rsidRPr="00E85425">
        <w:rPr>
          <w:rFonts w:ascii="Arial Narrow" w:hAnsi="Arial Narrow"/>
          <w:bCs/>
          <w:sz w:val="24"/>
          <w:szCs w:val="24"/>
        </w:rPr>
        <w:t xml:space="preserve"> Equipe de planejamento da contratação:</w:t>
      </w:r>
    </w:p>
    <w:tbl>
      <w:tblPr>
        <w:tblStyle w:val="Tabelacomgrade"/>
        <w:tblW w:w="0" w:type="auto"/>
        <w:tblLook w:val="04A0" w:firstRow="1" w:lastRow="0" w:firstColumn="1" w:lastColumn="0" w:noHBand="0" w:noVBand="1"/>
      </w:tblPr>
      <w:tblGrid>
        <w:gridCol w:w="4390"/>
        <w:gridCol w:w="5383"/>
      </w:tblGrid>
      <w:tr w:rsidR="00E85425" w:rsidRPr="00E85425" w14:paraId="75B37801" w14:textId="77777777" w:rsidTr="00114DA5">
        <w:tc>
          <w:tcPr>
            <w:tcW w:w="4390" w:type="dxa"/>
          </w:tcPr>
          <w:p w14:paraId="1BF89F16" w14:textId="790B2D75" w:rsidR="00E85425" w:rsidRPr="00E85425" w:rsidRDefault="00E85425" w:rsidP="005B2B2F">
            <w:pPr>
              <w:jc w:val="center"/>
              <w:rPr>
                <w:rFonts w:ascii="Arial Narrow" w:hAnsi="Arial Narrow"/>
                <w:b/>
                <w:sz w:val="24"/>
                <w:szCs w:val="24"/>
              </w:rPr>
            </w:pPr>
            <w:r w:rsidRPr="00E85425">
              <w:rPr>
                <w:rFonts w:ascii="Arial Narrow" w:hAnsi="Arial Narrow"/>
                <w:b/>
                <w:sz w:val="24"/>
                <w:szCs w:val="24"/>
              </w:rPr>
              <w:t>Servidor (a)</w:t>
            </w:r>
          </w:p>
        </w:tc>
        <w:tc>
          <w:tcPr>
            <w:tcW w:w="5383" w:type="dxa"/>
          </w:tcPr>
          <w:p w14:paraId="2BFBCB50" w14:textId="302193B8" w:rsidR="00E85425" w:rsidRPr="00E85425" w:rsidRDefault="00E85425" w:rsidP="005B2B2F">
            <w:pPr>
              <w:jc w:val="center"/>
              <w:rPr>
                <w:rFonts w:ascii="Arial Narrow" w:hAnsi="Arial Narrow"/>
                <w:b/>
                <w:sz w:val="24"/>
                <w:szCs w:val="24"/>
              </w:rPr>
            </w:pPr>
            <w:r w:rsidRPr="00E85425">
              <w:rPr>
                <w:rFonts w:ascii="Arial Narrow" w:hAnsi="Arial Narrow"/>
                <w:b/>
                <w:sz w:val="24"/>
                <w:szCs w:val="24"/>
              </w:rPr>
              <w:t>Função</w:t>
            </w:r>
          </w:p>
        </w:tc>
      </w:tr>
      <w:tr w:rsidR="00E85425" w:rsidRPr="00E85425" w14:paraId="2D428015" w14:textId="77777777" w:rsidTr="00114DA5">
        <w:tc>
          <w:tcPr>
            <w:tcW w:w="4390" w:type="dxa"/>
          </w:tcPr>
          <w:p w14:paraId="69201B55" w14:textId="77777777" w:rsidR="00114DA5" w:rsidRPr="00114DA5" w:rsidRDefault="00114DA5" w:rsidP="00114DA5">
            <w:pPr>
              <w:pStyle w:val="Corpodetexto"/>
              <w:rPr>
                <w:rFonts w:ascii="Arial Narrow" w:hAnsi="Arial Narrow"/>
                <w:lang w:val="pt-BR"/>
              </w:rPr>
            </w:pPr>
            <w:r w:rsidRPr="00114DA5">
              <w:rPr>
                <w:rFonts w:ascii="Arial Narrow" w:hAnsi="Arial Narrow"/>
                <w:lang w:val="pt-BR"/>
              </w:rPr>
              <w:t>FRANCINUNES DE LIMA REPOLHO</w:t>
            </w:r>
          </w:p>
          <w:p w14:paraId="010FA432" w14:textId="71D05817" w:rsidR="00E85425" w:rsidRPr="00114DA5" w:rsidRDefault="00E85425" w:rsidP="00114DA5">
            <w:pPr>
              <w:pStyle w:val="Corpodetexto"/>
              <w:rPr>
                <w:rFonts w:ascii="Arial Narrow" w:hAnsi="Arial Narrow"/>
                <w:u w:val="single"/>
              </w:rPr>
            </w:pPr>
          </w:p>
        </w:tc>
        <w:tc>
          <w:tcPr>
            <w:tcW w:w="5383" w:type="dxa"/>
          </w:tcPr>
          <w:p w14:paraId="501ABFF2" w14:textId="60D056ED" w:rsidR="00E85425" w:rsidRPr="00114DA5" w:rsidRDefault="00114DA5" w:rsidP="00114DA5">
            <w:pPr>
              <w:pStyle w:val="Corpodetexto"/>
              <w:rPr>
                <w:rFonts w:ascii="Arial Narrow" w:hAnsi="Arial Narrow"/>
                <w:u w:val="single"/>
              </w:rPr>
            </w:pPr>
            <w:r w:rsidRPr="00114DA5">
              <w:rPr>
                <w:rFonts w:ascii="Arial Narrow" w:hAnsi="Arial Narrow"/>
                <w:lang w:val="pt-BR"/>
              </w:rPr>
              <w:t>PRESIDENTE DA COMISSÃO DE PLANEJAMENTO</w:t>
            </w:r>
          </w:p>
        </w:tc>
      </w:tr>
      <w:tr w:rsidR="00E85425" w:rsidRPr="00E85425" w14:paraId="2289FEE5" w14:textId="77777777" w:rsidTr="00114DA5">
        <w:tc>
          <w:tcPr>
            <w:tcW w:w="4390" w:type="dxa"/>
          </w:tcPr>
          <w:p w14:paraId="416ABBF8" w14:textId="77777777" w:rsidR="00114DA5" w:rsidRPr="00114DA5" w:rsidRDefault="00114DA5" w:rsidP="00114DA5">
            <w:pPr>
              <w:pStyle w:val="Corpodetexto"/>
              <w:rPr>
                <w:rFonts w:ascii="Arial Narrow" w:hAnsi="Arial Narrow"/>
                <w:lang w:val="pt-BR"/>
              </w:rPr>
            </w:pPr>
            <w:r w:rsidRPr="00114DA5">
              <w:rPr>
                <w:rFonts w:ascii="Arial Narrow" w:hAnsi="Arial Narrow"/>
                <w:lang w:val="pt-BR"/>
              </w:rPr>
              <w:t>HANNA BÁRBARA P. DA GAMA</w:t>
            </w:r>
          </w:p>
          <w:p w14:paraId="6B386A69" w14:textId="77777777" w:rsidR="00E85425" w:rsidRPr="00114DA5" w:rsidRDefault="00E85425" w:rsidP="00114DA5">
            <w:pPr>
              <w:pStyle w:val="Corpodetexto"/>
              <w:rPr>
                <w:rFonts w:ascii="Arial Narrow" w:hAnsi="Arial Narrow"/>
                <w:u w:val="single"/>
              </w:rPr>
            </w:pPr>
          </w:p>
        </w:tc>
        <w:tc>
          <w:tcPr>
            <w:tcW w:w="5383" w:type="dxa"/>
          </w:tcPr>
          <w:p w14:paraId="2B72C254" w14:textId="77777777" w:rsidR="00114DA5" w:rsidRPr="00114DA5" w:rsidRDefault="00114DA5" w:rsidP="00114DA5">
            <w:pPr>
              <w:pStyle w:val="Corpodetexto"/>
              <w:rPr>
                <w:rFonts w:ascii="Arial Narrow" w:hAnsi="Arial Narrow"/>
                <w:lang w:val="pt-BR"/>
              </w:rPr>
            </w:pPr>
            <w:r w:rsidRPr="00114DA5">
              <w:rPr>
                <w:rFonts w:ascii="Arial Narrow" w:hAnsi="Arial Narrow"/>
                <w:lang w:val="pt-BR"/>
              </w:rPr>
              <w:t>SECRETÁRIA DA COMISSÃO DE PLANEJAMENTO</w:t>
            </w:r>
          </w:p>
          <w:p w14:paraId="6E57349B" w14:textId="77777777" w:rsidR="00E85425" w:rsidRPr="00114DA5" w:rsidRDefault="00E85425" w:rsidP="00114DA5">
            <w:pPr>
              <w:pStyle w:val="Corpodetexto"/>
              <w:rPr>
                <w:rFonts w:ascii="Arial Narrow" w:hAnsi="Arial Narrow"/>
                <w:u w:val="single"/>
              </w:rPr>
            </w:pPr>
          </w:p>
        </w:tc>
      </w:tr>
      <w:tr w:rsidR="00E85425" w:rsidRPr="00E85425" w14:paraId="3329607C" w14:textId="77777777" w:rsidTr="00114DA5">
        <w:tc>
          <w:tcPr>
            <w:tcW w:w="4390" w:type="dxa"/>
          </w:tcPr>
          <w:p w14:paraId="04132052" w14:textId="77777777" w:rsidR="00114DA5" w:rsidRPr="00114DA5" w:rsidRDefault="00114DA5" w:rsidP="00114DA5">
            <w:pPr>
              <w:pStyle w:val="Corpodetexto"/>
              <w:rPr>
                <w:rFonts w:ascii="Arial Narrow" w:hAnsi="Arial Narrow"/>
                <w:noProof/>
              </w:rPr>
            </w:pPr>
            <w:r w:rsidRPr="00114DA5">
              <w:rPr>
                <w:rFonts w:ascii="Arial Narrow" w:hAnsi="Arial Narrow"/>
                <w:noProof/>
              </w:rPr>
              <w:t>HEMERSON BRITO SOUZA</w:t>
            </w:r>
          </w:p>
          <w:p w14:paraId="23044FEA" w14:textId="3C469694" w:rsidR="00E85425" w:rsidRPr="00114DA5" w:rsidRDefault="00114DA5" w:rsidP="00114DA5">
            <w:pPr>
              <w:pStyle w:val="Corpodetexto"/>
              <w:rPr>
                <w:rFonts w:ascii="Arial Narrow" w:hAnsi="Arial Narrow"/>
                <w:u w:val="single"/>
              </w:rPr>
            </w:pPr>
            <w:r w:rsidRPr="00114DA5">
              <w:rPr>
                <w:rFonts w:ascii="Arial Narrow" w:hAnsi="Arial Narrow"/>
                <w:lang w:val="pt-BR"/>
              </w:rPr>
              <w:t xml:space="preserve"> </w:t>
            </w:r>
          </w:p>
        </w:tc>
        <w:tc>
          <w:tcPr>
            <w:tcW w:w="5383" w:type="dxa"/>
          </w:tcPr>
          <w:p w14:paraId="777A8ABD" w14:textId="7B0B7139" w:rsidR="00E85425" w:rsidRPr="00114DA5" w:rsidRDefault="00114DA5" w:rsidP="00114DA5">
            <w:pPr>
              <w:pStyle w:val="Corpodetexto"/>
              <w:rPr>
                <w:rFonts w:ascii="Arial Narrow" w:hAnsi="Arial Narrow"/>
                <w:u w:val="single"/>
              </w:rPr>
            </w:pPr>
            <w:r w:rsidRPr="00114DA5">
              <w:rPr>
                <w:rFonts w:ascii="Arial Narrow" w:hAnsi="Arial Narrow"/>
                <w:lang w:val="pt-BR"/>
              </w:rPr>
              <w:t>MEMBRO DA COMISSÃO DE PLANEJAMENTO</w:t>
            </w:r>
          </w:p>
        </w:tc>
      </w:tr>
    </w:tbl>
    <w:p w14:paraId="208D81BE" w14:textId="77777777" w:rsidR="00E85425" w:rsidRPr="008B0BAD" w:rsidRDefault="00E85425" w:rsidP="005B2B2F">
      <w:pPr>
        <w:jc w:val="center"/>
        <w:rPr>
          <w:rFonts w:ascii="Arial Narrow" w:hAnsi="Arial Narrow"/>
          <w:b/>
          <w:u w:val="single"/>
        </w:rPr>
      </w:pPr>
    </w:p>
    <w:p w14:paraId="3C1D29F1" w14:textId="706A0510" w:rsidR="00E85425" w:rsidRPr="00E85425" w:rsidRDefault="00E85425" w:rsidP="00E85425">
      <w:pPr>
        <w:jc w:val="center"/>
        <w:rPr>
          <w:rFonts w:ascii="Arial Narrow" w:hAnsi="Arial Narrow"/>
          <w:b/>
          <w:sz w:val="24"/>
          <w:szCs w:val="24"/>
          <w:u w:val="single"/>
        </w:rPr>
      </w:pPr>
      <w:r w:rsidRPr="00E85425">
        <w:rPr>
          <w:rFonts w:ascii="Arial Narrow" w:hAnsi="Arial Narrow"/>
          <w:b/>
        </w:rPr>
        <w:t xml:space="preserve"> </w:t>
      </w:r>
      <w:r w:rsidRPr="00E85425">
        <w:rPr>
          <w:rFonts w:ascii="Arial Narrow" w:hAnsi="Arial Narrow"/>
          <w:b/>
          <w:sz w:val="24"/>
          <w:szCs w:val="24"/>
          <w:u w:val="single"/>
        </w:rPr>
        <w:t xml:space="preserve">INTRODUÇÃO </w:t>
      </w:r>
    </w:p>
    <w:p w14:paraId="6A8B3A6C" w14:textId="5EA09632" w:rsidR="005B2B2F" w:rsidRPr="00E85425" w:rsidRDefault="00E85425" w:rsidP="00E85425">
      <w:pPr>
        <w:jc w:val="both"/>
        <w:rPr>
          <w:rFonts w:ascii="Arial Narrow" w:hAnsi="Arial Narrow"/>
          <w:bCs/>
          <w:sz w:val="24"/>
          <w:szCs w:val="24"/>
        </w:rPr>
      </w:pPr>
      <w:r w:rsidRPr="00E85425">
        <w:rPr>
          <w:rFonts w:ascii="Arial Narrow" w:hAnsi="Arial Narrow"/>
          <w:bCs/>
          <w:sz w:val="24"/>
          <w:szCs w:val="24"/>
        </w:rPr>
        <w:t>Este documento trata-se de estudo técnico preliminar, visando à contratação de empresa de engenharia para execução de reforma d</w:t>
      </w:r>
      <w:r w:rsidR="00245BBE">
        <w:rPr>
          <w:rFonts w:ascii="Arial Narrow" w:hAnsi="Arial Narrow"/>
          <w:bCs/>
          <w:sz w:val="24"/>
          <w:szCs w:val="24"/>
        </w:rPr>
        <w:t>o</w:t>
      </w:r>
      <w:r w:rsidRPr="00E85425">
        <w:rPr>
          <w:rFonts w:ascii="Arial Narrow" w:hAnsi="Arial Narrow"/>
          <w:bCs/>
          <w:sz w:val="24"/>
          <w:szCs w:val="24"/>
        </w:rPr>
        <w:t xml:space="preserve"> </w:t>
      </w:r>
      <w:r w:rsidR="00245BBE">
        <w:rPr>
          <w:rFonts w:ascii="Arial Narrow" w:hAnsi="Arial Narrow"/>
          <w:bCs/>
          <w:sz w:val="24"/>
          <w:szCs w:val="24"/>
        </w:rPr>
        <w:t>posto de saúde do Pagadividas</w:t>
      </w:r>
      <w:r w:rsidRPr="00E85425">
        <w:rPr>
          <w:rFonts w:ascii="Arial Narrow" w:hAnsi="Arial Narrow"/>
          <w:bCs/>
          <w:sz w:val="24"/>
          <w:szCs w:val="24"/>
        </w:rPr>
        <w:t xml:space="preserve">. Tal estudo consiste na primeira etapa do planejamento de uma contratação, de modo a assegurar a viabilidade e embasar o </w:t>
      </w:r>
      <w:r w:rsidR="007F5D00">
        <w:rPr>
          <w:rFonts w:ascii="Arial Narrow" w:hAnsi="Arial Narrow"/>
          <w:bCs/>
          <w:sz w:val="24"/>
          <w:szCs w:val="24"/>
        </w:rPr>
        <w:t>(t</w:t>
      </w:r>
      <w:r w:rsidR="007F5D00" w:rsidRPr="007F5D00">
        <w:rPr>
          <w:rFonts w:ascii="Arial Narrow" w:hAnsi="Arial Narrow"/>
          <w:bCs/>
          <w:sz w:val="24"/>
          <w:szCs w:val="24"/>
        </w:rPr>
        <w:t>ermo de referência / anteprojeto / projetos básico e executivo</w:t>
      </w:r>
      <w:r w:rsidR="007F5D00">
        <w:rPr>
          <w:rFonts w:ascii="Arial Narrow" w:hAnsi="Arial Narrow"/>
          <w:bCs/>
          <w:sz w:val="24"/>
          <w:szCs w:val="24"/>
        </w:rPr>
        <w:t>)</w:t>
      </w:r>
      <w:r w:rsidRPr="00E85425">
        <w:rPr>
          <w:rFonts w:ascii="Arial Narrow" w:hAnsi="Arial Narrow"/>
          <w:bCs/>
          <w:sz w:val="24"/>
          <w:szCs w:val="24"/>
        </w:rPr>
        <w:t xml:space="preserve">, conforme previsto na Lei </w:t>
      </w:r>
      <w:r w:rsidR="00245BBE">
        <w:rPr>
          <w:rFonts w:ascii="Arial Narrow" w:hAnsi="Arial Narrow"/>
          <w:bCs/>
          <w:sz w:val="24"/>
          <w:szCs w:val="24"/>
        </w:rPr>
        <w:t>14.133/21</w:t>
      </w:r>
      <w:r w:rsidRPr="00E85425">
        <w:rPr>
          <w:rFonts w:ascii="Arial Narrow" w:hAnsi="Arial Narrow"/>
          <w:bCs/>
          <w:sz w:val="24"/>
          <w:szCs w:val="24"/>
        </w:rPr>
        <w:t>, art. 6°, inciso X</w:t>
      </w:r>
      <w:r w:rsidR="00245BBE">
        <w:rPr>
          <w:rFonts w:ascii="Arial Narrow" w:hAnsi="Arial Narrow"/>
          <w:bCs/>
          <w:sz w:val="24"/>
          <w:szCs w:val="24"/>
        </w:rPr>
        <w:t>X e art. 18</w:t>
      </w:r>
      <w:r w:rsidR="007F5D00">
        <w:rPr>
          <w:rFonts w:ascii="Arial Narrow" w:hAnsi="Arial Narrow"/>
          <w:bCs/>
          <w:sz w:val="24"/>
          <w:szCs w:val="24"/>
        </w:rPr>
        <w:t>.</w:t>
      </w:r>
    </w:p>
    <w:p w14:paraId="623A110E" w14:textId="738023AD" w:rsidR="006117B5" w:rsidRPr="008B0BAD" w:rsidRDefault="008B46D5" w:rsidP="00B018EE">
      <w:pPr>
        <w:pStyle w:val="Estilo1"/>
        <w:numPr>
          <w:ilvl w:val="0"/>
          <w:numId w:val="0"/>
        </w:numPr>
        <w:rPr>
          <w:rFonts w:ascii="Arial Narrow" w:hAnsi="Arial Narrow"/>
        </w:rPr>
      </w:pPr>
      <w:r w:rsidRPr="008B0BAD">
        <w:rPr>
          <w:rFonts w:ascii="Arial Narrow" w:hAnsi="Arial Narrow"/>
        </w:rPr>
        <w:t>1 - INFORMAÇÕES BÁSICAS</w:t>
      </w:r>
      <w:r w:rsidR="006117B5" w:rsidRPr="008B0BAD">
        <w:rPr>
          <w:rFonts w:ascii="Arial Narrow" w:hAnsi="Arial Narrow"/>
        </w:rPr>
        <w:t xml:space="preserve"> </w:t>
      </w:r>
    </w:p>
    <w:p w14:paraId="174420F7" w14:textId="77777777" w:rsidR="006117B5" w:rsidRPr="008B0BAD" w:rsidRDefault="006117B5" w:rsidP="00245BBE">
      <w:pPr>
        <w:jc w:val="both"/>
        <w:rPr>
          <w:rFonts w:ascii="Arial Narrow" w:hAnsi="Arial Narrow"/>
          <w:b/>
        </w:rPr>
      </w:pPr>
    </w:p>
    <w:p w14:paraId="6F6917B9" w14:textId="5A02F8A8" w:rsidR="00B01878" w:rsidRPr="008B0BAD" w:rsidRDefault="00B04265" w:rsidP="006117B5">
      <w:pPr>
        <w:ind w:left="284"/>
        <w:jc w:val="both"/>
        <w:rPr>
          <w:rFonts w:ascii="Arial Narrow" w:hAnsi="Arial Narrow"/>
          <w:b/>
        </w:rPr>
      </w:pPr>
      <w:r>
        <w:rPr>
          <w:rFonts w:ascii="Arial Narrow" w:hAnsi="Arial Narrow"/>
          <w:b/>
        </w:rPr>
        <w:t xml:space="preserve">Processo administrativo nº </w:t>
      </w:r>
      <w:r w:rsidR="00970C20">
        <w:rPr>
          <w:rFonts w:ascii="Arial Narrow" w:hAnsi="Arial Narrow"/>
          <w:b/>
        </w:rPr>
        <w:t>3138</w:t>
      </w:r>
      <w:r w:rsidR="00B01878" w:rsidRPr="008B0BAD">
        <w:rPr>
          <w:rFonts w:ascii="Arial Narrow" w:hAnsi="Arial Narrow"/>
          <w:b/>
        </w:rPr>
        <w:t>/202</w:t>
      </w:r>
      <w:r w:rsidR="00970C20">
        <w:rPr>
          <w:rFonts w:ascii="Arial Narrow" w:hAnsi="Arial Narrow"/>
          <w:b/>
        </w:rPr>
        <w:t>3</w:t>
      </w:r>
      <w:r w:rsidR="00B01878" w:rsidRPr="008B0BAD">
        <w:rPr>
          <w:rFonts w:ascii="Arial Narrow" w:hAnsi="Arial Narrow"/>
          <w:b/>
        </w:rPr>
        <w:t>/FMS/SEMSA/PMVJ</w:t>
      </w:r>
    </w:p>
    <w:p w14:paraId="37795713" w14:textId="77777777" w:rsidR="006117B5" w:rsidRPr="008B0BAD" w:rsidRDefault="006117B5" w:rsidP="006117B5">
      <w:pPr>
        <w:ind w:left="284"/>
        <w:jc w:val="both"/>
        <w:rPr>
          <w:rFonts w:ascii="Arial Narrow" w:hAnsi="Arial Narrow"/>
          <w:b/>
        </w:rPr>
      </w:pPr>
      <w:r w:rsidRPr="008B0BAD">
        <w:rPr>
          <w:rFonts w:ascii="Arial Narrow" w:hAnsi="Arial Narrow"/>
          <w:b/>
        </w:rPr>
        <w:t xml:space="preserve">Município de vitória do jari-ap </w:t>
      </w:r>
    </w:p>
    <w:p w14:paraId="21222F32" w14:textId="4DBE46BE" w:rsidR="006117B5" w:rsidRPr="008B0BAD" w:rsidRDefault="006117B5" w:rsidP="006117B5">
      <w:pPr>
        <w:ind w:left="284"/>
        <w:jc w:val="both"/>
        <w:rPr>
          <w:rFonts w:ascii="Arial Narrow" w:hAnsi="Arial Narrow"/>
          <w:b/>
        </w:rPr>
      </w:pPr>
      <w:r w:rsidRPr="008B0BAD">
        <w:rPr>
          <w:rFonts w:ascii="Arial Narrow" w:hAnsi="Arial Narrow"/>
          <w:b/>
        </w:rPr>
        <w:t xml:space="preserve">Secretaria municipal de saúde </w:t>
      </w:r>
    </w:p>
    <w:p w14:paraId="172C4490" w14:textId="06657B6C" w:rsidR="000240F3" w:rsidRPr="000240F3" w:rsidRDefault="00B01878" w:rsidP="001669CB">
      <w:pPr>
        <w:widowControl/>
        <w:autoSpaceDE/>
        <w:autoSpaceDN/>
        <w:ind w:left="284"/>
        <w:contextualSpacing/>
        <w:jc w:val="both"/>
        <w:rPr>
          <w:rFonts w:ascii="Arial Narrow" w:eastAsia="Arial Unicode MS" w:hAnsi="Arial Narrow" w:cs="Arial Unicode MS"/>
          <w:b/>
          <w:bCs/>
        </w:rPr>
      </w:pPr>
      <w:r w:rsidRPr="000240F3">
        <w:rPr>
          <w:rFonts w:ascii="Arial Narrow" w:hAnsi="Arial Narrow"/>
          <w:b/>
        </w:rPr>
        <w:t>Necessidade da administração:</w:t>
      </w:r>
      <w:r w:rsidRPr="000240F3">
        <w:rPr>
          <w:rFonts w:ascii="Arial Narrow" w:hAnsi="Arial Narrow"/>
        </w:rPr>
        <w:t xml:space="preserve"> </w:t>
      </w:r>
      <w:bookmarkStart w:id="0" w:name="_Hlk173772901"/>
      <w:r w:rsidR="00253FA8" w:rsidRPr="00253FA8">
        <w:rPr>
          <w:rFonts w:ascii="Arial Narrow" w:eastAsia="Arial Unicode MS" w:hAnsi="Arial Narrow" w:cs="Arial Unicode MS"/>
          <w:b/>
          <w:bCs/>
          <w:lang w:val="pt-BR"/>
        </w:rPr>
        <w:t>CONTRATAÇÃO DE EMPRESA ESPECIALIZADA CONTRATAÇÃO DE EMPRESA ESPECIALIZADA NA ÁREA DE ENGENHARIA CIVIL PARA REALIZAÇÃO DE REFORMA DO POSTO DE SAÚDE DO PAGA DIVIDAS</w:t>
      </w:r>
      <w:bookmarkEnd w:id="0"/>
      <w:r w:rsidR="000240F3" w:rsidRPr="000240F3">
        <w:rPr>
          <w:rFonts w:ascii="Arial Narrow" w:eastAsia="Arial Unicode MS" w:hAnsi="Arial Narrow" w:cs="Arial Unicode MS"/>
          <w:b/>
          <w:bCs/>
        </w:rPr>
        <w:t>.</w:t>
      </w:r>
    </w:p>
    <w:p w14:paraId="7D4866D2" w14:textId="09BF9E65" w:rsidR="006117B5" w:rsidRPr="008B0BAD" w:rsidRDefault="006117B5" w:rsidP="000240F3">
      <w:pPr>
        <w:ind w:left="284"/>
        <w:rPr>
          <w:rFonts w:ascii="Arial Narrow" w:hAnsi="Arial Narrow"/>
          <w:b/>
        </w:rPr>
      </w:pPr>
    </w:p>
    <w:p w14:paraId="2E9867F1" w14:textId="144D4F4D" w:rsidR="005B2B2F" w:rsidRPr="008B0BAD" w:rsidRDefault="006117B5" w:rsidP="00B442F2">
      <w:pPr>
        <w:pStyle w:val="Estilo1"/>
        <w:numPr>
          <w:ilvl w:val="0"/>
          <w:numId w:val="19"/>
        </w:numPr>
        <w:rPr>
          <w:rFonts w:ascii="Arial Narrow" w:hAnsi="Arial Narrow"/>
        </w:rPr>
      </w:pPr>
      <w:r w:rsidRPr="008B0BAD">
        <w:rPr>
          <w:rFonts w:ascii="Arial Narrow" w:hAnsi="Arial Narrow"/>
        </w:rPr>
        <w:t>– DAS CONSIDERAÇÕES INICIAIS</w:t>
      </w:r>
    </w:p>
    <w:p w14:paraId="408D3771" w14:textId="52A93D97" w:rsidR="005748F0" w:rsidRPr="008B0BAD" w:rsidRDefault="005748F0" w:rsidP="00FC6E4D">
      <w:pPr>
        <w:pStyle w:val="PargrafodaLista"/>
        <w:numPr>
          <w:ilvl w:val="0"/>
          <w:numId w:val="18"/>
        </w:numPr>
        <w:ind w:left="284" w:firstLine="0"/>
        <w:jc w:val="both"/>
        <w:rPr>
          <w:rFonts w:ascii="Arial Narrow" w:hAnsi="Arial Narrow"/>
        </w:rPr>
      </w:pPr>
      <w:r w:rsidRPr="008B0BAD">
        <w:rPr>
          <w:rFonts w:ascii="Arial Narrow" w:hAnsi="Arial Narrow"/>
        </w:rPr>
        <w:t xml:space="preserve">A elaboração </w:t>
      </w:r>
      <w:r w:rsidR="00B442F2" w:rsidRPr="008B0BAD">
        <w:rPr>
          <w:rFonts w:ascii="Arial Narrow" w:hAnsi="Arial Narrow"/>
        </w:rPr>
        <w:t>deste Estudo Técnico</w:t>
      </w:r>
      <w:r w:rsidRPr="008B0BAD">
        <w:rPr>
          <w:rFonts w:ascii="Arial Narrow" w:hAnsi="Arial Narrow"/>
        </w:rPr>
        <w:t xml:space="preserve"> </w:t>
      </w:r>
      <w:r w:rsidR="00B442F2" w:rsidRPr="008B0BAD">
        <w:rPr>
          <w:rFonts w:ascii="Arial Narrow" w:hAnsi="Arial Narrow"/>
        </w:rPr>
        <w:t xml:space="preserve">esta de acordo </w:t>
      </w:r>
      <w:r w:rsidR="00B442F2" w:rsidRPr="008B0BAD">
        <w:rPr>
          <w:rFonts w:ascii="Arial Narrow" w:hAnsi="Arial Narrow" w:cs="Arial"/>
          <w:color w:val="111111"/>
          <w:shd w:val="clear" w:color="auto" w:fill="FFFFFF"/>
        </w:rPr>
        <w:t xml:space="preserve">com o </w:t>
      </w:r>
      <w:r w:rsidR="006117B5" w:rsidRPr="008B0BAD">
        <w:rPr>
          <w:rFonts w:ascii="Arial Narrow" w:hAnsi="Arial Narrow"/>
        </w:rPr>
        <w:t>artigo 6º da Instrução Normativa SEGES 58, de 08 de agosto de 2022 (artigo 6º), o ETP deverá evidenciar o problema a ser resolvido e a melhor solução, de modo a permitir a avaliação da viabilidade técnica, socioeconômica e ambiental da contratação.</w:t>
      </w:r>
    </w:p>
    <w:p w14:paraId="7C29237E" w14:textId="77777777" w:rsidR="00B442F2" w:rsidRPr="008B0BAD" w:rsidRDefault="00B442F2" w:rsidP="00B442F2">
      <w:pPr>
        <w:pStyle w:val="PargrafodaLista"/>
        <w:numPr>
          <w:ilvl w:val="0"/>
          <w:numId w:val="18"/>
        </w:numPr>
        <w:ind w:left="284" w:firstLine="0"/>
        <w:jc w:val="both"/>
        <w:rPr>
          <w:rFonts w:ascii="Arial Narrow" w:hAnsi="Arial Narrow"/>
        </w:rPr>
      </w:pPr>
      <w:r w:rsidRPr="008B0BAD">
        <w:rPr>
          <w:rFonts w:ascii="Arial Narrow" w:hAnsi="Arial Narrow"/>
        </w:rPr>
        <w:t>Os Estudos Técnicos Preliminares têm por objetivo identificar e analisar os cenários para atendimento de uma demanda a ser contratada, bem como demonstrar a viabilidade técnica e econômica das soluções identificadas.</w:t>
      </w:r>
    </w:p>
    <w:p w14:paraId="51438246" w14:textId="77777777" w:rsidR="00B442F2" w:rsidRPr="008B0BAD" w:rsidRDefault="00B442F2" w:rsidP="00B442F2">
      <w:pPr>
        <w:pStyle w:val="PargrafodaLista"/>
        <w:numPr>
          <w:ilvl w:val="0"/>
          <w:numId w:val="18"/>
        </w:numPr>
        <w:ind w:left="284" w:firstLine="0"/>
        <w:jc w:val="both"/>
        <w:rPr>
          <w:rFonts w:ascii="Arial Narrow" w:hAnsi="Arial Narrow"/>
        </w:rPr>
      </w:pPr>
      <w:r w:rsidRPr="008B0BAD">
        <w:rPr>
          <w:rFonts w:ascii="Arial Narrow" w:hAnsi="Arial Narrow"/>
        </w:rPr>
        <w:t>Esse documento também deve fornecer as informações necessárias para subsidiar a elaboração dos atos administrativos do processo licitatório, bem como compor Termo de Referência ou Projeto Básico, de forma que melhor atenda às necessidades da Administração.</w:t>
      </w:r>
    </w:p>
    <w:p w14:paraId="7089114E" w14:textId="18D56A20" w:rsidR="006117B5" w:rsidRPr="008B0BAD" w:rsidRDefault="006117B5" w:rsidP="00B442F2">
      <w:pPr>
        <w:ind w:left="284"/>
        <w:jc w:val="both"/>
        <w:rPr>
          <w:rFonts w:ascii="Arial Narrow" w:hAnsi="Arial Narrow"/>
          <w:b/>
        </w:rPr>
      </w:pPr>
      <w:r w:rsidRPr="008B0BAD">
        <w:rPr>
          <w:rFonts w:ascii="Arial Narrow" w:hAnsi="Arial Narrow"/>
        </w:rPr>
        <w:t> </w:t>
      </w:r>
    </w:p>
    <w:p w14:paraId="282E080E" w14:textId="21F17C66" w:rsidR="0079089D" w:rsidRPr="008B0BAD" w:rsidRDefault="007F5D00" w:rsidP="003122F3">
      <w:pPr>
        <w:pStyle w:val="Estilo1"/>
        <w:numPr>
          <w:ilvl w:val="0"/>
          <w:numId w:val="16"/>
        </w:numPr>
        <w:rPr>
          <w:rFonts w:ascii="Arial Narrow" w:hAnsi="Arial Narrow"/>
        </w:rPr>
      </w:pPr>
      <w:r>
        <w:rPr>
          <w:rFonts w:ascii="Arial Narrow" w:hAnsi="Arial Narrow"/>
        </w:rPr>
        <w:t>–</w:t>
      </w:r>
      <w:r w:rsidR="006117B5" w:rsidRPr="008B0BAD">
        <w:rPr>
          <w:rFonts w:ascii="Arial Narrow" w:hAnsi="Arial Narrow"/>
        </w:rPr>
        <w:t xml:space="preserve"> </w:t>
      </w:r>
      <w:r w:rsidR="00DF736E" w:rsidRPr="008B0BAD">
        <w:rPr>
          <w:rFonts w:ascii="Arial Narrow" w:hAnsi="Arial Narrow"/>
        </w:rPr>
        <w:t>NECESSIDADE</w:t>
      </w:r>
      <w:r>
        <w:rPr>
          <w:rFonts w:ascii="Arial Narrow" w:hAnsi="Arial Narrow"/>
        </w:rPr>
        <w:t xml:space="preserve"> DA CONTRATAÇÃO</w:t>
      </w:r>
    </w:p>
    <w:p w14:paraId="0C1A2BF9" w14:textId="62195029" w:rsidR="007F5D00" w:rsidRPr="006F652C" w:rsidRDefault="007F5D00" w:rsidP="00114DA5">
      <w:pPr>
        <w:pStyle w:val="PargrafodaLista"/>
        <w:ind w:left="284" w:firstLine="0"/>
        <w:jc w:val="both"/>
        <w:rPr>
          <w:rFonts w:ascii="Arial Narrow" w:hAnsi="Arial Narrow"/>
          <w:sz w:val="24"/>
          <w:szCs w:val="24"/>
        </w:rPr>
      </w:pPr>
      <w:r w:rsidRPr="007F5D00">
        <w:rPr>
          <w:rFonts w:ascii="Arial Narrow" w:hAnsi="Arial Narrow"/>
          <w:sz w:val="24"/>
          <w:szCs w:val="24"/>
        </w:rPr>
        <w:t xml:space="preserve">Considerando a necessidade de dotarmos </w:t>
      </w:r>
      <w:r>
        <w:rPr>
          <w:rFonts w:ascii="Arial Narrow" w:hAnsi="Arial Narrow"/>
          <w:sz w:val="24"/>
          <w:szCs w:val="24"/>
        </w:rPr>
        <w:t>o prédio</w:t>
      </w:r>
      <w:r w:rsidRPr="007F5D00">
        <w:rPr>
          <w:rFonts w:ascii="Arial Narrow" w:hAnsi="Arial Narrow"/>
          <w:sz w:val="24"/>
          <w:szCs w:val="24"/>
        </w:rPr>
        <w:t xml:space="preserve"> que abriga </w:t>
      </w:r>
      <w:r w:rsidR="006F652C">
        <w:rPr>
          <w:rFonts w:ascii="Arial Narrow" w:hAnsi="Arial Narrow"/>
          <w:sz w:val="24"/>
          <w:szCs w:val="24"/>
        </w:rPr>
        <w:t>o</w:t>
      </w:r>
      <w:r w:rsidRPr="007F5D00">
        <w:rPr>
          <w:rFonts w:ascii="Arial Narrow" w:hAnsi="Arial Narrow"/>
          <w:sz w:val="24"/>
          <w:szCs w:val="24"/>
        </w:rPr>
        <w:t xml:space="preserve"> </w:t>
      </w:r>
      <w:r w:rsidR="006F652C">
        <w:rPr>
          <w:rFonts w:ascii="Arial Narrow" w:hAnsi="Arial Narrow"/>
          <w:sz w:val="24"/>
          <w:szCs w:val="24"/>
        </w:rPr>
        <w:t>posto de saúde do Pagadividas</w:t>
      </w:r>
      <w:r w:rsidRPr="007F5D00">
        <w:rPr>
          <w:rFonts w:ascii="Arial Narrow" w:hAnsi="Arial Narrow"/>
          <w:sz w:val="24"/>
          <w:szCs w:val="24"/>
        </w:rPr>
        <w:t xml:space="preserve"> de infraestrutura adequada, confortável e segura à </w:t>
      </w:r>
      <w:r w:rsidR="006F652C">
        <w:rPr>
          <w:rFonts w:ascii="Arial Narrow" w:hAnsi="Arial Narrow"/>
          <w:sz w:val="24"/>
          <w:szCs w:val="24"/>
        </w:rPr>
        <w:t>prestação do serviço de saúde aos usuários</w:t>
      </w:r>
      <w:r w:rsidRPr="007F5D00">
        <w:rPr>
          <w:rFonts w:ascii="Arial Narrow" w:hAnsi="Arial Narrow"/>
          <w:sz w:val="24"/>
          <w:szCs w:val="24"/>
        </w:rPr>
        <w:t xml:space="preserve">, gerando otimização dos trabalhos e bem-estar </w:t>
      </w:r>
      <w:r w:rsidR="006F652C">
        <w:rPr>
          <w:rFonts w:ascii="Arial Narrow" w:hAnsi="Arial Narrow"/>
          <w:sz w:val="24"/>
          <w:szCs w:val="24"/>
        </w:rPr>
        <w:t xml:space="preserve">dos </w:t>
      </w:r>
      <w:r w:rsidR="006F652C" w:rsidRPr="007F5D00">
        <w:rPr>
          <w:rFonts w:ascii="Arial Narrow" w:hAnsi="Arial Narrow"/>
          <w:sz w:val="24"/>
          <w:szCs w:val="24"/>
        </w:rPr>
        <w:t>servidores</w:t>
      </w:r>
      <w:r w:rsidR="006F652C">
        <w:rPr>
          <w:rFonts w:ascii="Arial Narrow" w:hAnsi="Arial Narrow"/>
          <w:sz w:val="24"/>
          <w:szCs w:val="24"/>
        </w:rPr>
        <w:t xml:space="preserve"> e municipes que buscam</w:t>
      </w:r>
      <w:r w:rsidRPr="007F5D00">
        <w:rPr>
          <w:rFonts w:ascii="Arial Narrow" w:hAnsi="Arial Narrow"/>
          <w:sz w:val="24"/>
          <w:szCs w:val="24"/>
        </w:rPr>
        <w:t xml:space="preserve">; </w:t>
      </w:r>
    </w:p>
    <w:p w14:paraId="532C190F" w14:textId="77777777" w:rsidR="007F5D00" w:rsidRPr="007F5D00" w:rsidRDefault="007F5D00" w:rsidP="007F5D00">
      <w:pPr>
        <w:pStyle w:val="PargrafodaLista"/>
        <w:ind w:left="284" w:firstLine="0"/>
        <w:jc w:val="both"/>
        <w:rPr>
          <w:rFonts w:ascii="Arial Narrow" w:hAnsi="Arial Narrow"/>
          <w:sz w:val="24"/>
          <w:szCs w:val="24"/>
        </w:rPr>
      </w:pPr>
      <w:r w:rsidRPr="007F5D00">
        <w:rPr>
          <w:rFonts w:ascii="Arial Narrow" w:hAnsi="Arial Narrow"/>
          <w:sz w:val="24"/>
          <w:szCs w:val="24"/>
        </w:rPr>
        <w:t>Considerando ainda a disponibilidade orçamentária para execução da obra;</w:t>
      </w:r>
    </w:p>
    <w:p w14:paraId="6FB80477" w14:textId="77777777" w:rsidR="006F652C" w:rsidRDefault="007F5D00" w:rsidP="007F5D00">
      <w:pPr>
        <w:pStyle w:val="PargrafodaLista"/>
        <w:ind w:left="284" w:firstLine="0"/>
        <w:jc w:val="both"/>
        <w:rPr>
          <w:rFonts w:ascii="Arial Narrow" w:hAnsi="Arial Narrow"/>
          <w:sz w:val="24"/>
          <w:szCs w:val="24"/>
        </w:rPr>
      </w:pPr>
      <w:r w:rsidRPr="007F5D00">
        <w:rPr>
          <w:rFonts w:ascii="Arial Narrow" w:hAnsi="Arial Narrow"/>
          <w:sz w:val="24"/>
          <w:szCs w:val="24"/>
        </w:rPr>
        <w:lastRenderedPageBreak/>
        <w:t xml:space="preserve"> Detectamos como necessária a execução da reforma d</w:t>
      </w:r>
      <w:r w:rsidR="006F652C">
        <w:rPr>
          <w:rFonts w:ascii="Arial Narrow" w:hAnsi="Arial Narrow"/>
          <w:sz w:val="24"/>
          <w:szCs w:val="24"/>
        </w:rPr>
        <w:t>o posto</w:t>
      </w:r>
      <w:r w:rsidRPr="007F5D00">
        <w:rPr>
          <w:rFonts w:ascii="Arial Narrow" w:hAnsi="Arial Narrow"/>
          <w:sz w:val="24"/>
          <w:szCs w:val="24"/>
        </w:rPr>
        <w:t>, contemplando serviços como pintura geral, manutenção na cobertura.</w:t>
      </w:r>
    </w:p>
    <w:p w14:paraId="2326B3E0" w14:textId="5D3A1709" w:rsidR="00F64A61" w:rsidRPr="007F5D00" w:rsidRDefault="009D43F9" w:rsidP="007F5D00">
      <w:pPr>
        <w:pStyle w:val="PargrafodaLista"/>
        <w:ind w:left="284" w:firstLine="0"/>
        <w:jc w:val="both"/>
        <w:rPr>
          <w:rFonts w:ascii="Arial Narrow" w:eastAsiaTheme="minorHAnsi" w:hAnsi="Arial Narrow" w:cs="LiberationSerif"/>
          <w:sz w:val="24"/>
          <w:szCs w:val="24"/>
          <w:lang w:val="pt-BR"/>
        </w:rPr>
      </w:pPr>
      <w:r w:rsidRPr="007F5D00">
        <w:rPr>
          <w:rFonts w:ascii="Arial Narrow" w:hAnsi="Arial Narrow"/>
          <w:sz w:val="24"/>
          <w:szCs w:val="24"/>
        </w:rPr>
        <w:t xml:space="preserve">Diante do exporto, a necessidade da </w:t>
      </w:r>
      <w:r w:rsidR="006F652C">
        <w:rPr>
          <w:rFonts w:ascii="Arial Narrow" w:hAnsi="Arial Narrow"/>
          <w:sz w:val="24"/>
          <w:szCs w:val="24"/>
        </w:rPr>
        <w:t>reforma</w:t>
      </w:r>
      <w:r w:rsidRPr="007F5D00">
        <w:rPr>
          <w:rFonts w:ascii="Arial Narrow" w:hAnsi="Arial Narrow"/>
          <w:sz w:val="24"/>
          <w:szCs w:val="24"/>
        </w:rPr>
        <w:t xml:space="preserve"> do objeto em questão </w:t>
      </w:r>
      <w:r w:rsidR="006F652C">
        <w:rPr>
          <w:rFonts w:ascii="Arial Narrow" w:hAnsi="Arial Narrow"/>
          <w:sz w:val="24"/>
          <w:szCs w:val="24"/>
        </w:rPr>
        <w:t>é</w:t>
      </w:r>
      <w:r w:rsidRPr="007F5D00">
        <w:rPr>
          <w:rFonts w:ascii="Arial Narrow" w:hAnsi="Arial Narrow"/>
          <w:sz w:val="24"/>
          <w:szCs w:val="24"/>
        </w:rPr>
        <w:t xml:space="preserve"> indispensavel.</w:t>
      </w:r>
    </w:p>
    <w:p w14:paraId="6F8538C9" w14:textId="22FDAA6D" w:rsidR="00DF736E" w:rsidRPr="008B0BAD" w:rsidRDefault="00DF736E" w:rsidP="00E27956">
      <w:pPr>
        <w:pStyle w:val="Estilo1"/>
        <w:numPr>
          <w:ilvl w:val="0"/>
          <w:numId w:val="0"/>
        </w:numPr>
        <w:rPr>
          <w:rFonts w:ascii="Arial Narrow" w:hAnsi="Arial Narrow"/>
        </w:rPr>
      </w:pPr>
      <w:r w:rsidRPr="008B0BAD">
        <w:rPr>
          <w:rFonts w:ascii="Arial Narrow" w:eastAsiaTheme="minorHAnsi" w:hAnsi="Arial Narrow" w:cs="LiberationSerif"/>
          <w:lang w:val="pt-BR"/>
        </w:rPr>
        <w:t xml:space="preserve">4 - </w:t>
      </w:r>
      <w:r w:rsidRPr="008B0BAD">
        <w:rPr>
          <w:rFonts w:ascii="Arial Narrow" w:hAnsi="Arial Narrow"/>
        </w:rPr>
        <w:t>REQUISITOS DA CONTRATAÇÃO</w:t>
      </w:r>
    </w:p>
    <w:p w14:paraId="17C2E3FF" w14:textId="77777777" w:rsidR="00CF37F4" w:rsidRPr="008B0BAD" w:rsidRDefault="00CF37F4" w:rsidP="00CF37F4">
      <w:pPr>
        <w:widowControl/>
        <w:adjustRightInd w:val="0"/>
        <w:ind w:left="284"/>
        <w:rPr>
          <w:rFonts w:ascii="Arial Narrow" w:hAnsi="Arial Narrow"/>
          <w:b/>
        </w:rPr>
      </w:pPr>
      <w:r w:rsidRPr="008B0BAD">
        <w:rPr>
          <w:rFonts w:ascii="Arial Narrow" w:hAnsi="Arial Narrow"/>
          <w:b/>
        </w:rPr>
        <w:t>4.1 Requisitos gerais</w:t>
      </w:r>
    </w:p>
    <w:p w14:paraId="554B5709" w14:textId="77777777" w:rsidR="00CF37F4" w:rsidRPr="008B0BAD" w:rsidRDefault="00CF37F4" w:rsidP="00CF37F4">
      <w:pPr>
        <w:widowControl/>
        <w:adjustRightInd w:val="0"/>
        <w:ind w:left="284"/>
        <w:rPr>
          <w:rFonts w:ascii="Arial Narrow" w:hAnsi="Arial Narrow"/>
          <w:b/>
        </w:rPr>
      </w:pPr>
    </w:p>
    <w:p w14:paraId="11C81105" w14:textId="56B38C5F" w:rsidR="00914ECC" w:rsidRPr="008B0BAD" w:rsidRDefault="00CF37F4" w:rsidP="00854FFB">
      <w:pPr>
        <w:widowControl/>
        <w:adjustRightInd w:val="0"/>
        <w:ind w:left="284"/>
        <w:jc w:val="both"/>
        <w:rPr>
          <w:rFonts w:ascii="Arial Narrow" w:hAnsi="Arial Narrow"/>
          <w:b/>
        </w:rPr>
      </w:pPr>
      <w:r w:rsidRPr="008B0BAD">
        <w:rPr>
          <w:rFonts w:ascii="Arial Narrow" w:hAnsi="Arial Narrow"/>
          <w:b/>
        </w:rPr>
        <w:t xml:space="preserve">4.1.1 </w:t>
      </w:r>
      <w:r w:rsidR="00914ECC" w:rsidRPr="008B0BAD">
        <w:rPr>
          <w:rFonts w:ascii="Arial Narrow" w:hAnsi="Arial Narrow"/>
        </w:rPr>
        <w:t>Os serviços</w:t>
      </w:r>
      <w:r w:rsidR="005877CA" w:rsidRPr="008B0BAD">
        <w:rPr>
          <w:rFonts w:ascii="Arial Narrow" w:hAnsi="Arial Narrow"/>
        </w:rPr>
        <w:t xml:space="preserve"> do</w:t>
      </w:r>
      <w:r w:rsidR="00914ECC" w:rsidRPr="008B0BAD">
        <w:rPr>
          <w:rFonts w:ascii="Arial Narrow" w:hAnsi="Arial Narrow"/>
        </w:rPr>
        <w:t xml:space="preserve"> objeto desta contratação são considerados “comuns”, pois se enquadram na classificação presentes na lei 14.133/2021 que assim dispõem: “Consideram- se bens e serviços comuns, para os fins e efeitos deste artigo, aqueles cujos padrões de desempenho e qualidade possam ser objetivamente definidos pelo edital, por meio de especificações usuais no mercado”. </w:t>
      </w:r>
    </w:p>
    <w:p w14:paraId="4611418A" w14:textId="77777777" w:rsidR="00914ECC" w:rsidRPr="008B0BAD" w:rsidRDefault="00914ECC" w:rsidP="00914ECC">
      <w:pPr>
        <w:widowControl/>
        <w:adjustRightInd w:val="0"/>
        <w:ind w:left="284"/>
        <w:jc w:val="both"/>
        <w:rPr>
          <w:rFonts w:ascii="Arial Narrow" w:hAnsi="Arial Narrow"/>
        </w:rPr>
      </w:pPr>
    </w:p>
    <w:p w14:paraId="2F7DAB94" w14:textId="77777777" w:rsidR="00CF37F4" w:rsidRDefault="00CF37F4" w:rsidP="00CF37F4">
      <w:pPr>
        <w:widowControl/>
        <w:adjustRightInd w:val="0"/>
        <w:ind w:left="284"/>
        <w:jc w:val="both"/>
        <w:rPr>
          <w:rFonts w:ascii="Arial Narrow" w:hAnsi="Arial Narrow"/>
        </w:rPr>
      </w:pPr>
      <w:r w:rsidRPr="008B0BAD">
        <w:rPr>
          <w:rFonts w:ascii="Arial Narrow" w:hAnsi="Arial Narrow"/>
          <w:b/>
        </w:rPr>
        <w:t xml:space="preserve">4.1.2 </w:t>
      </w:r>
      <w:r w:rsidR="00914ECC" w:rsidRPr="008B0BAD">
        <w:rPr>
          <w:rFonts w:ascii="Arial Narrow" w:hAnsi="Arial Narrow"/>
        </w:rPr>
        <w:t>Poderão participar deste processo de contratação empresas do ramo de atividade relacionada ao objeto e que apresentem os seguintes documentos:</w:t>
      </w:r>
    </w:p>
    <w:p w14:paraId="2D847AE3" w14:textId="77777777" w:rsidR="00854FFB" w:rsidRPr="008B0BAD" w:rsidRDefault="00854FFB" w:rsidP="00CF37F4">
      <w:pPr>
        <w:widowControl/>
        <w:adjustRightInd w:val="0"/>
        <w:ind w:left="284"/>
        <w:jc w:val="both"/>
        <w:rPr>
          <w:rFonts w:ascii="Arial Narrow" w:hAnsi="Arial Narrow"/>
        </w:rPr>
      </w:pPr>
    </w:p>
    <w:p w14:paraId="257C11B4" w14:textId="77777777" w:rsidR="00854FFB" w:rsidRDefault="00854FFB" w:rsidP="00CF37F4">
      <w:pPr>
        <w:widowControl/>
        <w:adjustRightInd w:val="0"/>
        <w:ind w:left="284"/>
        <w:jc w:val="both"/>
        <w:rPr>
          <w:rFonts w:ascii="Arial Narrow" w:hAnsi="Arial Narrow"/>
        </w:rPr>
      </w:pPr>
      <w:r w:rsidRPr="00854FFB">
        <w:rPr>
          <w:rFonts w:ascii="Arial Narrow" w:hAnsi="Arial Narrow"/>
        </w:rPr>
        <w:t xml:space="preserve">A contratação objeto deste estudo preliminar apresenta os seguintes requisitos: </w:t>
      </w:r>
    </w:p>
    <w:p w14:paraId="14888F21" w14:textId="77777777" w:rsidR="00854FFB" w:rsidRDefault="00854FFB" w:rsidP="00CF37F4">
      <w:pPr>
        <w:widowControl/>
        <w:adjustRightInd w:val="0"/>
        <w:ind w:left="284"/>
        <w:jc w:val="both"/>
        <w:rPr>
          <w:rFonts w:ascii="Arial Narrow" w:hAnsi="Arial Narrow"/>
        </w:rPr>
      </w:pPr>
    </w:p>
    <w:p w14:paraId="23CF1821" w14:textId="26EC4C9A" w:rsidR="00854FFB" w:rsidRPr="000F2135" w:rsidRDefault="00854FFB" w:rsidP="000F2135">
      <w:pPr>
        <w:widowControl/>
        <w:adjustRightInd w:val="0"/>
        <w:ind w:left="284"/>
        <w:jc w:val="center"/>
        <w:rPr>
          <w:rFonts w:ascii="Arial Narrow" w:hAnsi="Arial Narrow"/>
          <w:b/>
          <w:bCs/>
        </w:rPr>
      </w:pPr>
      <w:r w:rsidRPr="000F2135">
        <w:rPr>
          <w:rFonts w:ascii="Arial Narrow" w:hAnsi="Arial Narrow"/>
          <w:b/>
          <w:bCs/>
        </w:rPr>
        <w:t>REQUISITOS INTERNOS</w:t>
      </w:r>
    </w:p>
    <w:p w14:paraId="4E958813" w14:textId="2A5DB064" w:rsidR="000F2135" w:rsidRDefault="00854FFB" w:rsidP="00CF37F4">
      <w:pPr>
        <w:widowControl/>
        <w:adjustRightInd w:val="0"/>
        <w:ind w:left="284"/>
        <w:jc w:val="both"/>
        <w:rPr>
          <w:rFonts w:ascii="Arial Narrow" w:hAnsi="Arial Narrow"/>
        </w:rPr>
      </w:pPr>
      <w:r w:rsidRPr="00854FFB">
        <w:rPr>
          <w:rFonts w:ascii="Arial Narrow" w:hAnsi="Arial Narrow"/>
        </w:rPr>
        <w:t xml:space="preserve">a) Definição do local de execução dos serviços, a saber: </w:t>
      </w:r>
      <w:r w:rsidR="000F2135">
        <w:rPr>
          <w:rFonts w:ascii="Arial Narrow" w:hAnsi="Arial Narrow"/>
        </w:rPr>
        <w:t>Posto de Saúde do Pagadívidas</w:t>
      </w:r>
      <w:r w:rsidRPr="00854FFB">
        <w:rPr>
          <w:rFonts w:ascii="Arial Narrow" w:hAnsi="Arial Narrow"/>
        </w:rPr>
        <w:t>, localizado na</w:t>
      </w:r>
      <w:r w:rsidR="000F2135">
        <w:rPr>
          <w:rFonts w:ascii="Arial Narrow" w:hAnsi="Arial Narrow"/>
        </w:rPr>
        <w:t xml:space="preserve"> comunidade Pagadividas</w:t>
      </w:r>
      <w:r w:rsidRPr="00854FFB">
        <w:rPr>
          <w:rFonts w:ascii="Arial Narrow" w:hAnsi="Arial Narrow"/>
        </w:rPr>
        <w:t xml:space="preserve">; </w:t>
      </w:r>
    </w:p>
    <w:p w14:paraId="5512FCF4" w14:textId="77777777" w:rsidR="000F2135" w:rsidRDefault="000F2135" w:rsidP="00CF37F4">
      <w:pPr>
        <w:widowControl/>
        <w:adjustRightInd w:val="0"/>
        <w:ind w:left="284"/>
        <w:jc w:val="both"/>
        <w:rPr>
          <w:rFonts w:ascii="Arial Narrow" w:hAnsi="Arial Narrow"/>
        </w:rPr>
      </w:pPr>
    </w:p>
    <w:p w14:paraId="03064492" w14:textId="59921A97" w:rsidR="00854FFB" w:rsidRDefault="00854FFB" w:rsidP="00CF37F4">
      <w:pPr>
        <w:widowControl/>
        <w:adjustRightInd w:val="0"/>
        <w:ind w:left="284"/>
        <w:jc w:val="both"/>
        <w:rPr>
          <w:rFonts w:ascii="Arial Narrow" w:hAnsi="Arial Narrow"/>
        </w:rPr>
      </w:pPr>
      <w:r w:rsidRPr="00854FFB">
        <w:rPr>
          <w:rFonts w:ascii="Arial Narrow" w:hAnsi="Arial Narrow"/>
        </w:rPr>
        <w:t xml:space="preserve">b) Definição dos serviços a serem executados, dos materiais a serem aplicados e/ou substituídos, de acordo com as determinações dos projetos, dos memoriais descritivos e das especificações técnicas, a serem atendidas pela Contratada; </w:t>
      </w:r>
    </w:p>
    <w:p w14:paraId="26ED90E8" w14:textId="77777777" w:rsidR="000F2135" w:rsidRDefault="000F2135" w:rsidP="00CF37F4">
      <w:pPr>
        <w:widowControl/>
        <w:adjustRightInd w:val="0"/>
        <w:ind w:left="284"/>
        <w:jc w:val="both"/>
        <w:rPr>
          <w:rFonts w:ascii="Arial Narrow" w:hAnsi="Arial Narrow"/>
        </w:rPr>
      </w:pPr>
    </w:p>
    <w:p w14:paraId="544F070F" w14:textId="547EFE45" w:rsidR="00854FFB" w:rsidRDefault="00854FFB" w:rsidP="00CF37F4">
      <w:pPr>
        <w:widowControl/>
        <w:adjustRightInd w:val="0"/>
        <w:ind w:left="284"/>
        <w:jc w:val="both"/>
        <w:rPr>
          <w:rFonts w:ascii="Arial Narrow" w:hAnsi="Arial Narrow"/>
        </w:rPr>
      </w:pPr>
      <w:r w:rsidRPr="00854FFB">
        <w:rPr>
          <w:rFonts w:ascii="Arial Narrow" w:hAnsi="Arial Narrow"/>
        </w:rPr>
        <w:t xml:space="preserve">c) Definição da metodologia executiva a ser adotada, de acordo com as normas técnicas vigentes e recomendações dos fabricantes; </w:t>
      </w:r>
    </w:p>
    <w:p w14:paraId="775E847E" w14:textId="77777777" w:rsidR="000F2135" w:rsidRDefault="000F2135" w:rsidP="00CF37F4">
      <w:pPr>
        <w:widowControl/>
        <w:adjustRightInd w:val="0"/>
        <w:ind w:left="284"/>
        <w:jc w:val="both"/>
        <w:rPr>
          <w:rFonts w:ascii="Arial Narrow" w:hAnsi="Arial Narrow"/>
        </w:rPr>
      </w:pPr>
    </w:p>
    <w:p w14:paraId="711415F5" w14:textId="000DBE27" w:rsidR="00854FFB" w:rsidRDefault="000F2135" w:rsidP="00CF37F4">
      <w:pPr>
        <w:widowControl/>
        <w:adjustRightInd w:val="0"/>
        <w:ind w:left="284"/>
        <w:jc w:val="both"/>
        <w:rPr>
          <w:rFonts w:ascii="Arial Narrow" w:hAnsi="Arial Narrow"/>
        </w:rPr>
      </w:pPr>
      <w:r>
        <w:rPr>
          <w:rFonts w:ascii="Arial Narrow" w:hAnsi="Arial Narrow"/>
        </w:rPr>
        <w:t>d</w:t>
      </w:r>
      <w:r w:rsidR="00854FFB" w:rsidRPr="00854FFB">
        <w:rPr>
          <w:rFonts w:ascii="Arial Narrow" w:hAnsi="Arial Narrow"/>
        </w:rPr>
        <w:t xml:space="preserve">) Definição do orçamento e do prazo de execução da obra, com detalhamento de marcos intermediários e finais das etapas, definidos no cronograma físico-financeiro da obra; </w:t>
      </w:r>
    </w:p>
    <w:p w14:paraId="23BC76CE" w14:textId="77777777" w:rsidR="000F2135" w:rsidRDefault="000F2135" w:rsidP="00CF37F4">
      <w:pPr>
        <w:widowControl/>
        <w:adjustRightInd w:val="0"/>
        <w:ind w:left="284"/>
        <w:jc w:val="both"/>
        <w:rPr>
          <w:rFonts w:ascii="Arial Narrow" w:hAnsi="Arial Narrow"/>
        </w:rPr>
      </w:pPr>
    </w:p>
    <w:p w14:paraId="21B666B2" w14:textId="6D0EA22C" w:rsidR="00854FFB" w:rsidRDefault="00854FFB" w:rsidP="00CF37F4">
      <w:pPr>
        <w:widowControl/>
        <w:adjustRightInd w:val="0"/>
        <w:ind w:left="284"/>
        <w:jc w:val="both"/>
        <w:rPr>
          <w:rFonts w:ascii="Arial Narrow" w:hAnsi="Arial Narrow"/>
        </w:rPr>
      </w:pPr>
      <w:r w:rsidRPr="00854FFB">
        <w:rPr>
          <w:rFonts w:ascii="Arial Narrow" w:hAnsi="Arial Narrow"/>
        </w:rPr>
        <w:t>e) Empresa de engenharia para execução de serviços de reforma d</w:t>
      </w:r>
      <w:r w:rsidR="000F2135">
        <w:rPr>
          <w:rFonts w:ascii="Arial Narrow" w:hAnsi="Arial Narrow"/>
        </w:rPr>
        <w:t>o prédio</w:t>
      </w:r>
      <w:r w:rsidRPr="00854FFB">
        <w:rPr>
          <w:rFonts w:ascii="Arial Narrow" w:hAnsi="Arial Narrow"/>
        </w:rPr>
        <w:t xml:space="preserve"> em </w:t>
      </w:r>
      <w:r w:rsidR="001B71E4">
        <w:rPr>
          <w:rFonts w:ascii="Arial Narrow" w:hAnsi="Arial Narrow"/>
        </w:rPr>
        <w:t xml:space="preserve">madeira e </w:t>
      </w:r>
      <w:r w:rsidRPr="00854FFB">
        <w:rPr>
          <w:rFonts w:ascii="Arial Narrow" w:hAnsi="Arial Narrow"/>
        </w:rPr>
        <w:t xml:space="preserve">alvenaria com estrutura de concreto armado, conforme quantitativos previstos nos projetos; </w:t>
      </w:r>
    </w:p>
    <w:p w14:paraId="32838720" w14:textId="77777777" w:rsidR="000F2135" w:rsidRDefault="000F2135" w:rsidP="00CF37F4">
      <w:pPr>
        <w:widowControl/>
        <w:adjustRightInd w:val="0"/>
        <w:ind w:left="284"/>
        <w:jc w:val="both"/>
        <w:rPr>
          <w:rFonts w:ascii="Arial Narrow" w:hAnsi="Arial Narrow"/>
        </w:rPr>
      </w:pPr>
    </w:p>
    <w:p w14:paraId="4C9FF2C6" w14:textId="10269089" w:rsidR="000F2135" w:rsidRDefault="00854FFB" w:rsidP="00CF37F4">
      <w:pPr>
        <w:widowControl/>
        <w:adjustRightInd w:val="0"/>
        <w:ind w:left="284"/>
        <w:jc w:val="both"/>
        <w:rPr>
          <w:rFonts w:ascii="Arial Narrow" w:hAnsi="Arial Narrow"/>
        </w:rPr>
      </w:pPr>
      <w:r>
        <w:rPr>
          <w:rFonts w:ascii="Arial Narrow" w:hAnsi="Arial Narrow"/>
        </w:rPr>
        <w:t>f</w:t>
      </w:r>
      <w:r w:rsidRPr="00854FFB">
        <w:rPr>
          <w:rFonts w:ascii="Arial Narrow" w:hAnsi="Arial Narrow"/>
        </w:rPr>
        <w:t xml:space="preserve">) Certidão de registro/quitação da contratada junto ao CREA / CAU, da qual deverá constar os nomes dos profissionais que poderão atuar como responsáveis técnicos pelos serviços a serem executados, conforme disciplina a Resolução 425/98 do CONFEA, artigo 4º, parágrafo único; </w:t>
      </w:r>
    </w:p>
    <w:p w14:paraId="0ACAA45B" w14:textId="77777777" w:rsidR="000F2135" w:rsidRDefault="000F2135" w:rsidP="00CF37F4">
      <w:pPr>
        <w:widowControl/>
        <w:adjustRightInd w:val="0"/>
        <w:ind w:left="284"/>
        <w:jc w:val="both"/>
        <w:rPr>
          <w:rFonts w:ascii="Arial Narrow" w:hAnsi="Arial Narrow"/>
        </w:rPr>
      </w:pPr>
    </w:p>
    <w:p w14:paraId="4D96D094" w14:textId="65848C0F" w:rsidR="000F2135" w:rsidRDefault="00854FFB" w:rsidP="00CF37F4">
      <w:pPr>
        <w:widowControl/>
        <w:adjustRightInd w:val="0"/>
        <w:ind w:left="284"/>
        <w:jc w:val="both"/>
        <w:rPr>
          <w:rFonts w:ascii="Arial Narrow" w:hAnsi="Arial Narrow"/>
        </w:rPr>
      </w:pPr>
      <w:r w:rsidRPr="00854FFB">
        <w:rPr>
          <w:rFonts w:ascii="Arial Narrow" w:hAnsi="Arial Narrow"/>
        </w:rPr>
        <w:t>g) Comprovação de aptidão técnica, consistente na apresentação de uma ou mais certidões de acervo técnico expedidas pelo CREA / CAU, em nome dos profissionais que exercerão a função de responsáveis técnicos, comprovando a execução de pelo menos uma obra ou serviço com características similares ao objeto a ser contratado</w:t>
      </w:r>
      <w:r w:rsidR="001B71E4">
        <w:rPr>
          <w:rFonts w:ascii="Arial Narrow" w:hAnsi="Arial Narrow"/>
        </w:rPr>
        <w:t>;</w:t>
      </w:r>
      <w:r>
        <w:rPr>
          <w:rFonts w:ascii="Arial Narrow" w:hAnsi="Arial Narrow"/>
        </w:rPr>
        <w:t xml:space="preserve"> </w:t>
      </w:r>
    </w:p>
    <w:p w14:paraId="1CAD2950" w14:textId="77777777" w:rsidR="000F2135" w:rsidRDefault="000F2135" w:rsidP="00CF37F4">
      <w:pPr>
        <w:widowControl/>
        <w:adjustRightInd w:val="0"/>
        <w:ind w:left="284"/>
        <w:jc w:val="both"/>
        <w:rPr>
          <w:rFonts w:ascii="Arial Narrow" w:hAnsi="Arial Narrow"/>
        </w:rPr>
      </w:pPr>
    </w:p>
    <w:p w14:paraId="157D170B" w14:textId="2DCC9642" w:rsidR="000F2135" w:rsidRDefault="00854FFB" w:rsidP="00CF37F4">
      <w:pPr>
        <w:widowControl/>
        <w:adjustRightInd w:val="0"/>
        <w:ind w:left="284"/>
        <w:jc w:val="both"/>
        <w:rPr>
          <w:rFonts w:ascii="Arial Narrow" w:hAnsi="Arial Narrow"/>
        </w:rPr>
      </w:pPr>
      <w:r w:rsidRPr="00854FFB">
        <w:rPr>
          <w:rFonts w:ascii="Arial Narrow" w:hAnsi="Arial Narrow"/>
        </w:rPr>
        <w:t xml:space="preserve">h) Apresentação, por parte da contratada, de pelo menos 01 (um) Atestado de Capacidade Técnico-operacional, comprovando a realização de obras ou serviços com características similares ao objeto a ser contratado; </w:t>
      </w:r>
    </w:p>
    <w:p w14:paraId="0F00A5FB" w14:textId="77777777" w:rsidR="000F2135" w:rsidRDefault="000F2135" w:rsidP="00CF37F4">
      <w:pPr>
        <w:widowControl/>
        <w:adjustRightInd w:val="0"/>
        <w:ind w:left="284"/>
        <w:jc w:val="both"/>
        <w:rPr>
          <w:rFonts w:ascii="Arial Narrow" w:hAnsi="Arial Narrow"/>
        </w:rPr>
      </w:pPr>
    </w:p>
    <w:p w14:paraId="4EB826A7" w14:textId="3A16928B" w:rsidR="00CF37F4" w:rsidRPr="008B0BAD" w:rsidRDefault="00854FFB" w:rsidP="00CF37F4">
      <w:pPr>
        <w:widowControl/>
        <w:adjustRightInd w:val="0"/>
        <w:ind w:left="284"/>
        <w:jc w:val="both"/>
        <w:rPr>
          <w:rFonts w:ascii="Arial Narrow" w:hAnsi="Arial Narrow"/>
        </w:rPr>
      </w:pPr>
      <w:r w:rsidRPr="00854FFB">
        <w:rPr>
          <w:rFonts w:ascii="Arial Narrow" w:hAnsi="Arial Narrow"/>
        </w:rPr>
        <w:lastRenderedPageBreak/>
        <w:t>i) Definição de cláusulas e condições para a execução dos serviços que possibilitem à contratada efetivar o planejamento para a execução dos serviços em conformidade com a logística e infraestrutura existentes no mercado, e, dessa forma, possibilitar a obtenção de preços mais competitivos para a contratação.</w:t>
      </w:r>
    </w:p>
    <w:p w14:paraId="752FE2A3" w14:textId="3AECFE91" w:rsidR="00CF37F4" w:rsidRPr="008B0BAD" w:rsidRDefault="00CF37F4" w:rsidP="00885F49">
      <w:pPr>
        <w:pStyle w:val="PargrafodaLista"/>
        <w:widowControl/>
        <w:numPr>
          <w:ilvl w:val="3"/>
          <w:numId w:val="12"/>
        </w:numPr>
        <w:adjustRightInd w:val="0"/>
        <w:jc w:val="both"/>
        <w:rPr>
          <w:rFonts w:ascii="Arial Narrow" w:hAnsi="Arial Narrow"/>
          <w:highlight w:val="lightGray"/>
        </w:rPr>
      </w:pPr>
      <w:r w:rsidRPr="008B0BAD">
        <w:rPr>
          <w:rFonts w:ascii="Arial Narrow" w:hAnsi="Arial Narrow"/>
          <w:b/>
          <w:highlight w:val="lightGray"/>
          <w:u w:val="single"/>
        </w:rPr>
        <w:t xml:space="preserve">HABILITAÇÃO JURÍDICA: </w:t>
      </w:r>
    </w:p>
    <w:p w14:paraId="4916822C" w14:textId="77777777" w:rsidR="00CF37F4" w:rsidRPr="008B0BAD" w:rsidRDefault="00CF37F4" w:rsidP="00CF37F4">
      <w:pPr>
        <w:ind w:left="284"/>
        <w:jc w:val="both"/>
        <w:rPr>
          <w:rFonts w:ascii="Arial Narrow" w:hAnsi="Arial Narrow"/>
        </w:rPr>
      </w:pPr>
    </w:p>
    <w:p w14:paraId="161AE403" w14:textId="77777777" w:rsidR="00BF4079" w:rsidRDefault="00CF37F4" w:rsidP="00885F49">
      <w:pPr>
        <w:pStyle w:val="PargrafodaLista"/>
        <w:widowControl/>
        <w:numPr>
          <w:ilvl w:val="0"/>
          <w:numId w:val="11"/>
        </w:numPr>
        <w:autoSpaceDE/>
        <w:autoSpaceDN/>
        <w:adjustRightInd w:val="0"/>
        <w:spacing w:before="0"/>
        <w:contextualSpacing/>
        <w:jc w:val="both"/>
        <w:rPr>
          <w:rFonts w:ascii="Arial Narrow" w:hAnsi="Arial Narrow"/>
        </w:rPr>
      </w:pPr>
      <w:r w:rsidRPr="008B0BAD">
        <w:rPr>
          <w:rFonts w:ascii="Arial Narrow" w:hAnsi="Arial Narrow"/>
        </w:rPr>
        <w:t>Registro Comercial no caso de empresa individual, Ato constitutivo, estatuto ou contrato social em vigor, devidamente registrado, em se tratando de sociedades comerciais, e, no caso de sociedades por ações acompanhadas de documentos de eleição de seus administradores, ou Inscrição do ato constitutivo, no caso de sociedades civis, acompanhada de prova de diretoria em exercício.</w:t>
      </w:r>
    </w:p>
    <w:p w14:paraId="361AC609" w14:textId="77777777" w:rsidR="00BF4079" w:rsidRDefault="00BF4079" w:rsidP="00BF4079">
      <w:pPr>
        <w:pStyle w:val="PargrafodaLista"/>
        <w:widowControl/>
        <w:autoSpaceDE/>
        <w:autoSpaceDN/>
        <w:adjustRightInd w:val="0"/>
        <w:spacing w:before="0"/>
        <w:ind w:left="644" w:firstLine="0"/>
        <w:contextualSpacing/>
        <w:jc w:val="both"/>
        <w:rPr>
          <w:rFonts w:ascii="Arial Narrow" w:hAnsi="Arial Narrow"/>
        </w:rPr>
      </w:pPr>
    </w:p>
    <w:p w14:paraId="2EEBEBC8" w14:textId="5FD755E4" w:rsidR="00CF37F4" w:rsidRDefault="00BF4079" w:rsidP="00BF4079">
      <w:pPr>
        <w:pStyle w:val="PargrafodaLista"/>
        <w:widowControl/>
        <w:autoSpaceDE/>
        <w:autoSpaceDN/>
        <w:adjustRightInd w:val="0"/>
        <w:spacing w:before="0"/>
        <w:ind w:left="644" w:firstLine="0"/>
        <w:contextualSpacing/>
        <w:jc w:val="center"/>
        <w:rPr>
          <w:rFonts w:ascii="Arial Narrow" w:hAnsi="Arial Narrow"/>
          <w:b/>
          <w:bCs/>
        </w:rPr>
      </w:pPr>
      <w:r w:rsidRPr="00BF4079">
        <w:rPr>
          <w:rFonts w:ascii="Arial Narrow" w:hAnsi="Arial Narrow"/>
          <w:b/>
          <w:bCs/>
        </w:rPr>
        <w:t>REQUISITOS EXTERNOS (LEGAIS)</w:t>
      </w:r>
    </w:p>
    <w:p w14:paraId="1B915831" w14:textId="29321F33" w:rsidR="00BF4079" w:rsidRPr="009F5486" w:rsidRDefault="009F5486" w:rsidP="009F5486">
      <w:pPr>
        <w:pStyle w:val="PargrafodaLista"/>
        <w:widowControl/>
        <w:numPr>
          <w:ilvl w:val="0"/>
          <w:numId w:val="30"/>
        </w:numPr>
        <w:autoSpaceDE/>
        <w:autoSpaceDN/>
        <w:adjustRightInd w:val="0"/>
        <w:contextualSpacing/>
        <w:rPr>
          <w:rFonts w:ascii="Arial Narrow" w:hAnsi="Arial Narrow"/>
        </w:rPr>
      </w:pPr>
      <w:r>
        <w:rPr>
          <w:rFonts w:ascii="Arial Narrow" w:hAnsi="Arial Narrow"/>
        </w:rPr>
        <w:t xml:space="preserve">Art. 6°, inciso XXXVIII, </w:t>
      </w:r>
      <w:r w:rsidR="00BF4079" w:rsidRPr="009F5486">
        <w:rPr>
          <w:rFonts w:ascii="Arial Narrow" w:hAnsi="Arial Narrow"/>
        </w:rPr>
        <w:t>Lei n° 14.133 de 01 de abril de 21, que institui normas para licitações e contratos da Administração Pública;</w:t>
      </w:r>
    </w:p>
    <w:p w14:paraId="2CEE5BF3" w14:textId="77777777" w:rsidR="009F5486" w:rsidRPr="009F5486" w:rsidRDefault="009F5486" w:rsidP="009F5486">
      <w:pPr>
        <w:widowControl/>
        <w:autoSpaceDE/>
        <w:autoSpaceDN/>
        <w:adjustRightInd w:val="0"/>
        <w:ind w:left="644"/>
        <w:contextualSpacing/>
        <w:rPr>
          <w:rFonts w:ascii="Arial Narrow" w:hAnsi="Arial Narrow"/>
        </w:rPr>
      </w:pPr>
    </w:p>
    <w:p w14:paraId="79B1F49C" w14:textId="5906D003" w:rsidR="00A51B08" w:rsidRPr="009F5486" w:rsidRDefault="00262051" w:rsidP="009F5486">
      <w:pPr>
        <w:pStyle w:val="PargrafodaLista"/>
        <w:widowControl/>
        <w:numPr>
          <w:ilvl w:val="0"/>
          <w:numId w:val="30"/>
        </w:numPr>
        <w:autoSpaceDE/>
        <w:autoSpaceDN/>
        <w:adjustRightInd w:val="0"/>
        <w:contextualSpacing/>
        <w:rPr>
          <w:rFonts w:ascii="Arial Narrow" w:hAnsi="Arial Narrow"/>
        </w:rPr>
      </w:pPr>
      <w:r w:rsidRPr="009F5486">
        <w:rPr>
          <w:rFonts w:ascii="Arial Narrow" w:hAnsi="Arial Narrow"/>
        </w:rPr>
        <w:t xml:space="preserve"> </w:t>
      </w:r>
      <w:r w:rsidR="00A51B08" w:rsidRPr="009F5486">
        <w:rPr>
          <w:rFonts w:ascii="Arial Narrow" w:hAnsi="Arial Narrow"/>
        </w:rPr>
        <w:t>Lei nº 12.378/2010 regula o exercício da Arquitetura e cria o Conselho de Arquitetura e Urbanismo do Brasil (CAU/BR) e das Unidades da Federação (CAU/UF);</w:t>
      </w:r>
    </w:p>
    <w:p w14:paraId="0FA80034" w14:textId="77777777" w:rsidR="009F5486" w:rsidRPr="00A51B08" w:rsidRDefault="009F5486" w:rsidP="00262051">
      <w:pPr>
        <w:pStyle w:val="PargrafodaLista"/>
        <w:widowControl/>
        <w:autoSpaceDE/>
        <w:autoSpaceDN/>
        <w:adjustRightInd w:val="0"/>
        <w:spacing w:before="0"/>
        <w:ind w:left="1004" w:firstLine="0"/>
        <w:contextualSpacing/>
        <w:rPr>
          <w:rFonts w:ascii="Arial Narrow" w:hAnsi="Arial Narrow"/>
          <w:b/>
          <w:bCs/>
        </w:rPr>
      </w:pPr>
    </w:p>
    <w:p w14:paraId="0921206C" w14:textId="54AE8365" w:rsidR="00A51B08" w:rsidRPr="009F5486" w:rsidRDefault="00A51B08" w:rsidP="009F5486">
      <w:pPr>
        <w:pStyle w:val="PargrafodaLista"/>
        <w:widowControl/>
        <w:numPr>
          <w:ilvl w:val="0"/>
          <w:numId w:val="30"/>
        </w:numPr>
        <w:autoSpaceDE/>
        <w:autoSpaceDN/>
        <w:adjustRightInd w:val="0"/>
        <w:contextualSpacing/>
        <w:jc w:val="both"/>
        <w:rPr>
          <w:rFonts w:ascii="Arial Narrow" w:hAnsi="Arial Narrow"/>
        </w:rPr>
      </w:pPr>
      <w:r w:rsidRPr="009F5486">
        <w:rPr>
          <w:rFonts w:ascii="Arial Narrow" w:hAnsi="Arial Narrow"/>
        </w:rPr>
        <w:t>Lei n° 6.496, DE 07 de dezembro de 1977, que institui a “Anotação de Responsabilidade Técnica” na prestação de serviços de Engenharia, autoriza a criação, pelo Conselho Federal de Engenharia, Arquitetura e Agronomia – CONFEA, de uma mútua de assistência profissional, e dá outras providências;</w:t>
      </w:r>
    </w:p>
    <w:p w14:paraId="348A0EF8" w14:textId="77777777" w:rsidR="00A51B08" w:rsidRPr="00A51B08" w:rsidRDefault="00A51B08" w:rsidP="009F5486">
      <w:pPr>
        <w:pStyle w:val="PargrafodaLista"/>
        <w:widowControl/>
        <w:autoSpaceDE/>
        <w:autoSpaceDN/>
        <w:adjustRightInd w:val="0"/>
        <w:spacing w:before="0"/>
        <w:ind w:left="1004" w:firstLine="0"/>
        <w:contextualSpacing/>
        <w:jc w:val="both"/>
        <w:rPr>
          <w:rFonts w:ascii="Arial Narrow" w:hAnsi="Arial Narrow"/>
        </w:rPr>
      </w:pPr>
    </w:p>
    <w:p w14:paraId="21C876FD" w14:textId="77777777" w:rsidR="008B0BAD" w:rsidRPr="008B0BAD" w:rsidRDefault="008B0BAD" w:rsidP="008B0BAD">
      <w:pPr>
        <w:pStyle w:val="PargrafodaLista"/>
        <w:widowControl/>
        <w:autoSpaceDE/>
        <w:autoSpaceDN/>
        <w:adjustRightInd w:val="0"/>
        <w:spacing w:before="0"/>
        <w:ind w:left="644" w:firstLine="0"/>
        <w:contextualSpacing/>
        <w:jc w:val="both"/>
        <w:rPr>
          <w:rFonts w:ascii="Arial Narrow" w:hAnsi="Arial Narrow"/>
        </w:rPr>
      </w:pPr>
    </w:p>
    <w:p w14:paraId="3A66566D" w14:textId="51752357" w:rsidR="00CF37F4" w:rsidRPr="008B0BAD" w:rsidRDefault="00CF37F4" w:rsidP="00885F49">
      <w:pPr>
        <w:pStyle w:val="PargrafodaLista"/>
        <w:widowControl/>
        <w:numPr>
          <w:ilvl w:val="3"/>
          <w:numId w:val="12"/>
        </w:numPr>
        <w:autoSpaceDE/>
        <w:autoSpaceDN/>
        <w:adjustRightInd w:val="0"/>
        <w:contextualSpacing/>
        <w:jc w:val="both"/>
        <w:rPr>
          <w:rFonts w:ascii="Arial Narrow" w:hAnsi="Arial Narrow"/>
          <w:highlight w:val="lightGray"/>
        </w:rPr>
      </w:pPr>
      <w:r w:rsidRPr="008B0BAD">
        <w:rPr>
          <w:rFonts w:ascii="Arial Narrow" w:hAnsi="Arial Narrow"/>
          <w:b/>
          <w:highlight w:val="lightGray"/>
          <w:u w:val="single"/>
        </w:rPr>
        <w:t>HABILITAÇÃO FISCAL E TRABALHISTA:</w:t>
      </w:r>
    </w:p>
    <w:p w14:paraId="030E72FC" w14:textId="77777777" w:rsidR="00CF37F4" w:rsidRPr="008B0BAD" w:rsidRDefault="00CF37F4" w:rsidP="00CF37F4">
      <w:pPr>
        <w:pStyle w:val="PargrafodaLista"/>
        <w:adjustRightInd w:val="0"/>
        <w:ind w:left="284"/>
        <w:jc w:val="both"/>
        <w:rPr>
          <w:rFonts w:ascii="Arial Narrow" w:hAnsi="Arial Narrow"/>
          <w:b/>
          <w:u w:val="single"/>
        </w:rPr>
      </w:pPr>
    </w:p>
    <w:p w14:paraId="5C5DE9CA" w14:textId="21412975" w:rsidR="00CF37F4" w:rsidRPr="008B0BAD" w:rsidRDefault="00CF37F4" w:rsidP="00885F49">
      <w:pPr>
        <w:pStyle w:val="PargrafodaLista"/>
        <w:widowControl/>
        <w:numPr>
          <w:ilvl w:val="0"/>
          <w:numId w:val="11"/>
        </w:numPr>
        <w:autoSpaceDE/>
        <w:autoSpaceDN/>
        <w:adjustRightInd w:val="0"/>
        <w:spacing w:before="0"/>
        <w:contextualSpacing/>
        <w:jc w:val="both"/>
        <w:rPr>
          <w:rFonts w:ascii="Arial Narrow" w:hAnsi="Arial Narrow"/>
        </w:rPr>
      </w:pPr>
      <w:r w:rsidRPr="008B0BAD">
        <w:rPr>
          <w:rFonts w:ascii="Arial Narrow" w:hAnsi="Arial Narrow"/>
        </w:rPr>
        <w:t>Prova de inscrição no Cadastro Nacional de Pessoa Jurídica (CNPJ);</w:t>
      </w:r>
    </w:p>
    <w:p w14:paraId="19DEC5BA" w14:textId="77777777" w:rsidR="00CF37F4" w:rsidRPr="008B0BAD" w:rsidRDefault="00CF37F4" w:rsidP="00CF37F4">
      <w:pPr>
        <w:adjustRightInd w:val="0"/>
        <w:jc w:val="both"/>
        <w:rPr>
          <w:rFonts w:ascii="Arial Narrow" w:hAnsi="Arial Narrow"/>
        </w:rPr>
      </w:pPr>
    </w:p>
    <w:p w14:paraId="125424CC" w14:textId="77777777" w:rsidR="00CF37F4" w:rsidRPr="008B0BAD" w:rsidRDefault="00CF37F4" w:rsidP="00885F49">
      <w:pPr>
        <w:pStyle w:val="PargrafodaLista"/>
        <w:widowControl/>
        <w:numPr>
          <w:ilvl w:val="0"/>
          <w:numId w:val="11"/>
        </w:numPr>
        <w:autoSpaceDE/>
        <w:autoSpaceDN/>
        <w:adjustRightInd w:val="0"/>
        <w:spacing w:before="0"/>
        <w:contextualSpacing/>
        <w:jc w:val="both"/>
        <w:rPr>
          <w:rFonts w:ascii="Arial Narrow" w:hAnsi="Arial Narrow"/>
          <w:b/>
          <w:u w:val="single"/>
        </w:rPr>
      </w:pPr>
      <w:r w:rsidRPr="008B0BAD">
        <w:rPr>
          <w:rFonts w:ascii="Arial Narrow" w:hAnsi="Arial Narrow"/>
        </w:rPr>
        <w:t>Inscrição no Cadastro de Contribuintes Estadual ou Municipal se houver da sede da empresa proponente, pertinente ao ramo de atividade e compatível com o objeto da licitação.</w:t>
      </w:r>
    </w:p>
    <w:p w14:paraId="411470BD" w14:textId="77777777" w:rsidR="00CF37F4" w:rsidRPr="008B0BAD" w:rsidRDefault="00CF37F4" w:rsidP="00CF37F4">
      <w:pPr>
        <w:pStyle w:val="PargrafodaLista"/>
        <w:adjustRightInd w:val="0"/>
        <w:ind w:left="644" w:firstLine="0"/>
        <w:jc w:val="both"/>
        <w:rPr>
          <w:rFonts w:ascii="Arial Narrow" w:hAnsi="Arial Narrow"/>
        </w:rPr>
      </w:pPr>
    </w:p>
    <w:p w14:paraId="4835D934" w14:textId="77777777" w:rsidR="00CF37F4" w:rsidRPr="008B0BAD" w:rsidRDefault="00CF37F4" w:rsidP="00885F49">
      <w:pPr>
        <w:pStyle w:val="PargrafodaLista"/>
        <w:widowControl/>
        <w:numPr>
          <w:ilvl w:val="0"/>
          <w:numId w:val="11"/>
        </w:numPr>
        <w:autoSpaceDE/>
        <w:autoSpaceDN/>
        <w:adjustRightInd w:val="0"/>
        <w:spacing w:before="0"/>
        <w:contextualSpacing/>
        <w:jc w:val="both"/>
        <w:rPr>
          <w:rFonts w:ascii="Arial Narrow" w:hAnsi="Arial Narrow"/>
        </w:rPr>
      </w:pPr>
      <w:r w:rsidRPr="008B0BAD">
        <w:rPr>
          <w:rFonts w:ascii="Arial Narrow" w:hAnsi="Arial Narrow"/>
        </w:rPr>
        <w:t>Prova de regularidade com a Fazenda Federal, mediante a apresentação da Certidão Conjunta de Débitos Relativos a Tributos Federais e à Dívida Ativa da União.</w:t>
      </w:r>
    </w:p>
    <w:p w14:paraId="54DA71DC" w14:textId="77777777" w:rsidR="00CF37F4" w:rsidRPr="008B0BAD" w:rsidRDefault="00CF37F4" w:rsidP="00CF37F4">
      <w:pPr>
        <w:pStyle w:val="PargrafodaLista"/>
        <w:rPr>
          <w:rFonts w:ascii="Arial Narrow" w:hAnsi="Arial Narrow"/>
        </w:rPr>
      </w:pPr>
    </w:p>
    <w:p w14:paraId="5B4EFA2F" w14:textId="77777777" w:rsidR="00CF37F4" w:rsidRPr="008B0BAD" w:rsidRDefault="00CF37F4" w:rsidP="00885F49">
      <w:pPr>
        <w:pStyle w:val="PargrafodaLista"/>
        <w:widowControl/>
        <w:numPr>
          <w:ilvl w:val="0"/>
          <w:numId w:val="11"/>
        </w:numPr>
        <w:autoSpaceDE/>
        <w:autoSpaceDN/>
        <w:adjustRightInd w:val="0"/>
        <w:spacing w:before="0"/>
        <w:contextualSpacing/>
        <w:jc w:val="both"/>
        <w:rPr>
          <w:rFonts w:ascii="Arial Narrow" w:hAnsi="Arial Narrow"/>
        </w:rPr>
      </w:pPr>
      <w:r w:rsidRPr="008B0BAD">
        <w:rPr>
          <w:rFonts w:ascii="Arial Narrow" w:hAnsi="Arial Narrow"/>
        </w:rPr>
        <w:t>Prova de regularidade com a Fazenda Estadual mediante certidão emitida pela Fazenda do Estado onde está sediada a empresa.</w:t>
      </w:r>
    </w:p>
    <w:p w14:paraId="7FE0C12D" w14:textId="77777777" w:rsidR="00CF37F4" w:rsidRPr="008B0BAD" w:rsidRDefault="00CF37F4" w:rsidP="00CF37F4">
      <w:pPr>
        <w:widowControl/>
        <w:adjustRightInd w:val="0"/>
        <w:jc w:val="both"/>
        <w:rPr>
          <w:rFonts w:ascii="Arial Narrow" w:hAnsi="Arial Narrow"/>
        </w:rPr>
      </w:pPr>
      <w:r w:rsidRPr="008B0BAD">
        <w:rPr>
          <w:rFonts w:ascii="Arial Narrow" w:hAnsi="Arial Narrow"/>
        </w:rPr>
        <w:t xml:space="preserve"> </w:t>
      </w:r>
    </w:p>
    <w:p w14:paraId="6C5FCEF6" w14:textId="77777777" w:rsidR="00CF37F4" w:rsidRPr="008B0BAD" w:rsidRDefault="00CF37F4" w:rsidP="00885F49">
      <w:pPr>
        <w:pStyle w:val="PargrafodaLista"/>
        <w:widowControl/>
        <w:numPr>
          <w:ilvl w:val="0"/>
          <w:numId w:val="11"/>
        </w:numPr>
        <w:autoSpaceDE/>
        <w:autoSpaceDN/>
        <w:adjustRightInd w:val="0"/>
        <w:spacing w:before="0"/>
        <w:contextualSpacing/>
        <w:jc w:val="both"/>
        <w:rPr>
          <w:rFonts w:ascii="Arial Narrow" w:hAnsi="Arial Narrow"/>
        </w:rPr>
      </w:pPr>
      <w:r w:rsidRPr="008B0BAD">
        <w:rPr>
          <w:rFonts w:ascii="Arial Narrow" w:hAnsi="Arial Narrow"/>
        </w:rPr>
        <w:t xml:space="preserve">Prova de regularidade com a Fazenda Municipal mediante certidão emitida pela Fazenda do Município onde está sediada a empresa; </w:t>
      </w:r>
    </w:p>
    <w:p w14:paraId="329397B3" w14:textId="77777777" w:rsidR="00CF37F4" w:rsidRPr="008B0BAD" w:rsidRDefault="00CF37F4" w:rsidP="00CF37F4">
      <w:pPr>
        <w:adjustRightInd w:val="0"/>
        <w:jc w:val="both"/>
        <w:rPr>
          <w:rFonts w:ascii="Arial Narrow" w:hAnsi="Arial Narrow"/>
        </w:rPr>
      </w:pPr>
    </w:p>
    <w:p w14:paraId="632F69E5" w14:textId="77777777" w:rsidR="00CF37F4" w:rsidRPr="008B0BAD" w:rsidRDefault="00CF37F4" w:rsidP="00885F49">
      <w:pPr>
        <w:pStyle w:val="PargrafodaLista"/>
        <w:widowControl/>
        <w:numPr>
          <w:ilvl w:val="0"/>
          <w:numId w:val="11"/>
        </w:numPr>
        <w:autoSpaceDE/>
        <w:autoSpaceDN/>
        <w:adjustRightInd w:val="0"/>
        <w:spacing w:before="0"/>
        <w:contextualSpacing/>
        <w:jc w:val="both"/>
        <w:rPr>
          <w:rFonts w:ascii="Arial Narrow" w:hAnsi="Arial Narrow"/>
        </w:rPr>
      </w:pPr>
      <w:r w:rsidRPr="008B0BAD">
        <w:rPr>
          <w:rFonts w:ascii="Arial Narrow" w:hAnsi="Arial Narrow"/>
        </w:rPr>
        <w:t xml:space="preserve">Prova de regularidade relativa ao Fundo de Garantia por Tempo de Serviço (FGTS); </w:t>
      </w:r>
    </w:p>
    <w:p w14:paraId="2CFE550D" w14:textId="77777777" w:rsidR="00CF37F4" w:rsidRPr="008B0BAD" w:rsidRDefault="00CF37F4" w:rsidP="00CF37F4">
      <w:pPr>
        <w:pStyle w:val="PargrafodaLista"/>
        <w:adjustRightInd w:val="0"/>
        <w:ind w:left="644" w:firstLine="0"/>
        <w:jc w:val="both"/>
        <w:rPr>
          <w:rFonts w:ascii="Arial Narrow" w:hAnsi="Arial Narrow"/>
        </w:rPr>
      </w:pPr>
    </w:p>
    <w:p w14:paraId="3411ABEA" w14:textId="77777777" w:rsidR="00CF37F4" w:rsidRPr="008B0BAD" w:rsidRDefault="00CF37F4" w:rsidP="00885F49">
      <w:pPr>
        <w:pStyle w:val="PargrafodaLista"/>
        <w:widowControl/>
        <w:numPr>
          <w:ilvl w:val="0"/>
          <w:numId w:val="11"/>
        </w:numPr>
        <w:autoSpaceDE/>
        <w:autoSpaceDN/>
        <w:adjustRightInd w:val="0"/>
        <w:spacing w:before="0"/>
        <w:contextualSpacing/>
        <w:jc w:val="both"/>
        <w:rPr>
          <w:rFonts w:ascii="Arial Narrow" w:hAnsi="Arial Narrow"/>
        </w:rPr>
      </w:pPr>
      <w:r w:rsidRPr="008B0BAD">
        <w:rPr>
          <w:rFonts w:ascii="Arial Narrow" w:hAnsi="Arial Narrow"/>
        </w:rPr>
        <w:t xml:space="preserve">Prova de Regularidade Trabalhista – CNDT </w:t>
      </w:r>
    </w:p>
    <w:p w14:paraId="193C0958" w14:textId="77777777" w:rsidR="00CF37F4" w:rsidRPr="008B0BAD" w:rsidRDefault="00CF37F4" w:rsidP="00CF37F4">
      <w:pPr>
        <w:adjustRightInd w:val="0"/>
        <w:jc w:val="both"/>
        <w:rPr>
          <w:rFonts w:ascii="Arial Narrow" w:hAnsi="Arial Narrow"/>
        </w:rPr>
      </w:pPr>
    </w:p>
    <w:p w14:paraId="2F3F3AF4" w14:textId="4814A5E4" w:rsidR="00CF37F4" w:rsidRPr="008B0BAD" w:rsidRDefault="00CF37F4" w:rsidP="00885F49">
      <w:pPr>
        <w:pStyle w:val="PargrafodaLista"/>
        <w:widowControl/>
        <w:numPr>
          <w:ilvl w:val="3"/>
          <w:numId w:val="12"/>
        </w:numPr>
        <w:autoSpaceDE/>
        <w:autoSpaceDN/>
        <w:adjustRightInd w:val="0"/>
        <w:contextualSpacing/>
        <w:jc w:val="both"/>
        <w:rPr>
          <w:rFonts w:ascii="Arial Narrow" w:hAnsi="Arial Narrow"/>
          <w:b/>
          <w:highlight w:val="lightGray"/>
          <w:u w:val="single"/>
        </w:rPr>
      </w:pPr>
      <w:r w:rsidRPr="008B0BAD">
        <w:rPr>
          <w:rFonts w:ascii="Arial Narrow" w:hAnsi="Arial Narrow"/>
          <w:b/>
          <w:highlight w:val="lightGray"/>
          <w:u w:val="single"/>
        </w:rPr>
        <w:t>HABILITAÇÃO ECONÔMICA E FINANCEIRA:</w:t>
      </w:r>
    </w:p>
    <w:p w14:paraId="27C56F25" w14:textId="77777777" w:rsidR="00CF37F4" w:rsidRPr="008B0BAD" w:rsidRDefault="00CF37F4" w:rsidP="00CF37F4">
      <w:pPr>
        <w:pStyle w:val="PargrafodaLista"/>
        <w:adjustRightInd w:val="0"/>
        <w:ind w:left="284"/>
        <w:jc w:val="both"/>
        <w:rPr>
          <w:rFonts w:ascii="Arial Narrow" w:hAnsi="Arial Narrow"/>
          <w:b/>
          <w:u w:val="single"/>
        </w:rPr>
      </w:pPr>
    </w:p>
    <w:p w14:paraId="5C45A360" w14:textId="77777777" w:rsidR="00CF37F4" w:rsidRPr="008B0BAD" w:rsidRDefault="00CF37F4" w:rsidP="00885F49">
      <w:pPr>
        <w:pStyle w:val="PargrafodaLista"/>
        <w:widowControl/>
        <w:numPr>
          <w:ilvl w:val="0"/>
          <w:numId w:val="11"/>
        </w:numPr>
        <w:autoSpaceDE/>
        <w:autoSpaceDN/>
        <w:adjustRightInd w:val="0"/>
        <w:spacing w:before="0"/>
        <w:contextualSpacing/>
        <w:jc w:val="both"/>
        <w:rPr>
          <w:rFonts w:ascii="Arial Narrow" w:hAnsi="Arial Narrow"/>
        </w:rPr>
      </w:pPr>
      <w:r w:rsidRPr="008B0BAD">
        <w:rPr>
          <w:rFonts w:ascii="Arial Narrow" w:hAnsi="Arial Narrow"/>
        </w:rPr>
        <w:lastRenderedPageBreak/>
        <w:t>Não poderão participar empresas em processo de falência ou Recuperação Judicial, apresentando para isso Certidão Negativa de Pedido de Falência ou Recuperação Judicial e proc.</w:t>
      </w:r>
    </w:p>
    <w:p w14:paraId="79761653" w14:textId="77777777" w:rsidR="004A7A99" w:rsidRPr="008B0BAD" w:rsidRDefault="004A7A99" w:rsidP="004A7A99">
      <w:pPr>
        <w:pStyle w:val="PargrafodaLista"/>
        <w:widowControl/>
        <w:autoSpaceDE/>
        <w:autoSpaceDN/>
        <w:adjustRightInd w:val="0"/>
        <w:spacing w:before="0"/>
        <w:ind w:left="644" w:firstLine="0"/>
        <w:contextualSpacing/>
        <w:jc w:val="both"/>
        <w:rPr>
          <w:rFonts w:ascii="Arial Narrow" w:hAnsi="Arial Narrow"/>
        </w:rPr>
      </w:pPr>
    </w:p>
    <w:p w14:paraId="769977E8" w14:textId="77777777" w:rsidR="00CF37F4" w:rsidRPr="008B0BAD" w:rsidRDefault="00CF37F4" w:rsidP="00885F49">
      <w:pPr>
        <w:pStyle w:val="PargrafodaLista"/>
        <w:widowControl/>
        <w:numPr>
          <w:ilvl w:val="0"/>
          <w:numId w:val="11"/>
        </w:numPr>
        <w:autoSpaceDE/>
        <w:autoSpaceDN/>
        <w:adjustRightInd w:val="0"/>
        <w:spacing w:before="0"/>
        <w:contextualSpacing/>
        <w:jc w:val="both"/>
        <w:rPr>
          <w:rFonts w:ascii="Arial Narrow" w:hAnsi="Arial Narrow"/>
        </w:rPr>
      </w:pPr>
      <w:r w:rsidRPr="008B0BAD">
        <w:rPr>
          <w:rFonts w:ascii="Arial Narrow" w:hAnsi="Arial Narrow"/>
        </w:rPr>
        <w:t>Certidão negativa de falência expedida pelo distribuidor do Foro da sede da Pessoa Jurídica. (Lei nº 14.133, de 2021, art. 69, caput, inciso II);</w:t>
      </w:r>
    </w:p>
    <w:p w14:paraId="2E81056A" w14:textId="77777777" w:rsidR="004A7A99" w:rsidRPr="008B0BAD" w:rsidRDefault="004A7A99" w:rsidP="004A7A99">
      <w:pPr>
        <w:pStyle w:val="PargrafodaLista"/>
        <w:widowControl/>
        <w:autoSpaceDE/>
        <w:autoSpaceDN/>
        <w:adjustRightInd w:val="0"/>
        <w:spacing w:before="0"/>
        <w:ind w:left="644" w:firstLine="0"/>
        <w:contextualSpacing/>
        <w:jc w:val="both"/>
        <w:rPr>
          <w:rFonts w:ascii="Arial Narrow" w:hAnsi="Arial Narrow"/>
        </w:rPr>
      </w:pPr>
    </w:p>
    <w:p w14:paraId="7A311717" w14:textId="77777777" w:rsidR="004A7A99" w:rsidRPr="008B0BAD" w:rsidRDefault="004A7A99" w:rsidP="00885F49">
      <w:pPr>
        <w:pStyle w:val="PargrafodaLista"/>
        <w:widowControl/>
        <w:numPr>
          <w:ilvl w:val="0"/>
          <w:numId w:val="11"/>
        </w:numPr>
        <w:autoSpaceDE/>
        <w:autoSpaceDN/>
        <w:adjustRightInd w:val="0"/>
        <w:spacing w:before="0"/>
        <w:contextualSpacing/>
        <w:jc w:val="both"/>
        <w:rPr>
          <w:rFonts w:ascii="Arial Narrow" w:hAnsi="Arial Narrow"/>
        </w:rPr>
      </w:pPr>
      <w:r w:rsidRPr="008B0BAD">
        <w:rPr>
          <w:rFonts w:ascii="Arial Narrow" w:hAnsi="Arial Narrow"/>
        </w:rPr>
        <w:t>Balanço patrimonial, demonstração de resultado de exercício e demais demonstrações contábeis dos 2 (dois) últimos exercícios sociais, comprovando:</w:t>
      </w:r>
    </w:p>
    <w:p w14:paraId="26B98D46" w14:textId="77777777" w:rsidR="004A7A99" w:rsidRPr="008B0BAD" w:rsidRDefault="004A7A99" w:rsidP="004A7A99">
      <w:pPr>
        <w:widowControl/>
        <w:autoSpaceDE/>
        <w:autoSpaceDN/>
        <w:adjustRightInd w:val="0"/>
        <w:contextualSpacing/>
        <w:jc w:val="both"/>
        <w:rPr>
          <w:rFonts w:ascii="Arial Narrow" w:hAnsi="Arial Narrow"/>
        </w:rPr>
      </w:pPr>
    </w:p>
    <w:p w14:paraId="29969702" w14:textId="32B03F81" w:rsidR="004A7A99" w:rsidRPr="008B0BAD" w:rsidRDefault="004A7A99" w:rsidP="00885F49">
      <w:pPr>
        <w:pStyle w:val="PargrafodaLista"/>
        <w:widowControl/>
        <w:numPr>
          <w:ilvl w:val="0"/>
          <w:numId w:val="11"/>
        </w:numPr>
        <w:autoSpaceDE/>
        <w:autoSpaceDN/>
        <w:adjustRightInd w:val="0"/>
        <w:spacing w:before="0"/>
        <w:contextualSpacing/>
        <w:jc w:val="both"/>
        <w:rPr>
          <w:rFonts w:ascii="Arial Narrow" w:hAnsi="Arial Narrow"/>
        </w:rPr>
      </w:pPr>
      <w:r w:rsidRPr="008B0BAD">
        <w:rPr>
          <w:rFonts w:ascii="Arial Narrow" w:hAnsi="Arial Narrow"/>
        </w:rPr>
        <w:t>Índices de Liquidez Geral (LG), Liquidez Corrente (LC), e Solvência Geral (SG) superiores a 1 (um);</w:t>
      </w:r>
    </w:p>
    <w:p w14:paraId="60D8CCD2" w14:textId="77777777" w:rsidR="004A7A99" w:rsidRPr="008B0BAD" w:rsidRDefault="004A7A99" w:rsidP="004A7A99">
      <w:pPr>
        <w:widowControl/>
        <w:autoSpaceDE/>
        <w:autoSpaceDN/>
        <w:adjustRightInd w:val="0"/>
        <w:contextualSpacing/>
        <w:jc w:val="both"/>
        <w:rPr>
          <w:rFonts w:ascii="Arial Narrow" w:hAnsi="Arial Narrow"/>
        </w:rPr>
      </w:pPr>
    </w:p>
    <w:p w14:paraId="35F2F052" w14:textId="77777777" w:rsidR="004A7A99" w:rsidRPr="008B0BAD" w:rsidRDefault="004A7A99" w:rsidP="00885F49">
      <w:pPr>
        <w:pStyle w:val="PargrafodaLista"/>
        <w:widowControl/>
        <w:numPr>
          <w:ilvl w:val="0"/>
          <w:numId w:val="11"/>
        </w:numPr>
        <w:autoSpaceDE/>
        <w:autoSpaceDN/>
        <w:adjustRightInd w:val="0"/>
        <w:spacing w:before="0"/>
        <w:contextualSpacing/>
        <w:jc w:val="both"/>
        <w:rPr>
          <w:rFonts w:ascii="Arial Narrow" w:hAnsi="Arial Narrow"/>
        </w:rPr>
      </w:pPr>
      <w:r w:rsidRPr="008B0BAD">
        <w:rPr>
          <w:rFonts w:ascii="Arial Narrow" w:hAnsi="Arial Narrow"/>
        </w:rPr>
        <w:t>As empresas criadas no exercício financeiro da licitação deverão atender a todas as exigências da habilitação e poderão substituir os demonstrativos contábeis pelo balanço de abertura; e</w:t>
      </w:r>
    </w:p>
    <w:p w14:paraId="6DD0083C" w14:textId="77777777" w:rsidR="004A7A99" w:rsidRPr="008B0BAD" w:rsidRDefault="004A7A99" w:rsidP="004A7A99">
      <w:pPr>
        <w:pStyle w:val="PargrafodaLista"/>
        <w:widowControl/>
        <w:autoSpaceDE/>
        <w:autoSpaceDN/>
        <w:adjustRightInd w:val="0"/>
        <w:spacing w:before="0"/>
        <w:ind w:left="644" w:firstLine="0"/>
        <w:contextualSpacing/>
        <w:jc w:val="both"/>
        <w:rPr>
          <w:rFonts w:ascii="Arial Narrow" w:hAnsi="Arial Narrow"/>
        </w:rPr>
      </w:pPr>
    </w:p>
    <w:p w14:paraId="2C8ED277" w14:textId="5806CAB6" w:rsidR="004A7A99" w:rsidRPr="008B0BAD" w:rsidRDefault="004A7A99" w:rsidP="00885F49">
      <w:pPr>
        <w:pStyle w:val="PargrafodaLista"/>
        <w:widowControl/>
        <w:numPr>
          <w:ilvl w:val="0"/>
          <w:numId w:val="11"/>
        </w:numPr>
        <w:autoSpaceDE/>
        <w:autoSpaceDN/>
        <w:adjustRightInd w:val="0"/>
        <w:spacing w:before="0"/>
        <w:contextualSpacing/>
        <w:jc w:val="both"/>
        <w:rPr>
          <w:rFonts w:ascii="Arial Narrow" w:hAnsi="Arial Narrow"/>
        </w:rPr>
      </w:pPr>
      <w:r w:rsidRPr="008B0BAD">
        <w:rPr>
          <w:rFonts w:ascii="Arial Narrow" w:hAnsi="Arial Narrow"/>
        </w:rPr>
        <w:t>Os documentos referidos acima limitar-se-ão ao último exercício no caso de a pessoa jurídica ter sido constituída há menos de 2 (dois) anos</w:t>
      </w:r>
      <w:r w:rsidR="00890393" w:rsidRPr="008B0BAD">
        <w:rPr>
          <w:rFonts w:ascii="Arial Narrow" w:hAnsi="Arial Narrow"/>
        </w:rPr>
        <w:t>.</w:t>
      </w:r>
    </w:p>
    <w:p w14:paraId="7899FDE8" w14:textId="77777777" w:rsidR="00CF37F4" w:rsidRPr="008B0BAD" w:rsidRDefault="00CF37F4" w:rsidP="00CF37F4">
      <w:pPr>
        <w:pStyle w:val="PargrafodaLista"/>
        <w:adjustRightInd w:val="0"/>
        <w:ind w:left="644" w:firstLine="0"/>
        <w:jc w:val="both"/>
        <w:rPr>
          <w:rFonts w:ascii="Arial Narrow" w:hAnsi="Arial Narrow"/>
        </w:rPr>
      </w:pPr>
    </w:p>
    <w:p w14:paraId="46AEAC96" w14:textId="703D8F45" w:rsidR="00CF37F4" w:rsidRPr="008B0BAD" w:rsidRDefault="00CF37F4" w:rsidP="00CF37F4">
      <w:pPr>
        <w:pStyle w:val="PargrafodaLista"/>
        <w:adjustRightInd w:val="0"/>
        <w:ind w:left="284" w:firstLine="0"/>
        <w:jc w:val="both"/>
        <w:rPr>
          <w:rFonts w:ascii="Arial Narrow" w:hAnsi="Arial Narrow"/>
          <w:b/>
        </w:rPr>
      </w:pPr>
      <w:r w:rsidRPr="008B0BAD">
        <w:rPr>
          <w:rFonts w:ascii="Arial Narrow" w:hAnsi="Arial Narrow"/>
          <w:b/>
          <w:highlight w:val="lightGray"/>
        </w:rPr>
        <w:t xml:space="preserve">4.1.2.4 </w:t>
      </w:r>
      <w:r w:rsidRPr="008B0BAD">
        <w:rPr>
          <w:rFonts w:ascii="Arial Narrow" w:hAnsi="Arial Narrow"/>
          <w:b/>
          <w:highlight w:val="lightGray"/>
          <w:u w:val="single"/>
        </w:rPr>
        <w:t>QUALIFICAÇÃO TECNICA:</w:t>
      </w:r>
    </w:p>
    <w:p w14:paraId="361FC159" w14:textId="77777777" w:rsidR="00CF37F4" w:rsidRPr="008B0BAD" w:rsidRDefault="00CF37F4" w:rsidP="00CF37F4">
      <w:pPr>
        <w:pStyle w:val="PargrafodaLista"/>
        <w:adjustRightInd w:val="0"/>
        <w:ind w:left="644" w:firstLine="0"/>
        <w:jc w:val="both"/>
        <w:rPr>
          <w:rFonts w:ascii="Arial Narrow" w:hAnsi="Arial Narrow"/>
        </w:rPr>
      </w:pPr>
    </w:p>
    <w:p w14:paraId="7B49386A" w14:textId="77777777" w:rsidR="00CF37F4" w:rsidRPr="008B0BAD" w:rsidRDefault="00CF37F4" w:rsidP="00885F49">
      <w:pPr>
        <w:pStyle w:val="PargrafodaLista"/>
        <w:widowControl/>
        <w:numPr>
          <w:ilvl w:val="0"/>
          <w:numId w:val="11"/>
        </w:numPr>
        <w:autoSpaceDE/>
        <w:autoSpaceDN/>
        <w:adjustRightInd w:val="0"/>
        <w:spacing w:before="0"/>
        <w:contextualSpacing/>
        <w:jc w:val="both"/>
        <w:rPr>
          <w:rFonts w:ascii="Arial Narrow" w:hAnsi="Arial Narrow"/>
        </w:rPr>
      </w:pPr>
      <w:r w:rsidRPr="008B0BAD">
        <w:rPr>
          <w:rFonts w:ascii="Arial Narrow" w:hAnsi="Arial Narrow"/>
        </w:rPr>
        <w:t>Atestado (s) de Capacidade Técnica, fornecido (s) por pessoa jurídica de direito público ou privado, comprovando que a empresa licitante já entregou o produto ou similar ao objeto da licitação.</w:t>
      </w:r>
    </w:p>
    <w:p w14:paraId="4306267B" w14:textId="77777777" w:rsidR="00CF37F4" w:rsidRPr="008B0BAD" w:rsidRDefault="00CF37F4" w:rsidP="00CF37F4">
      <w:pPr>
        <w:adjustRightInd w:val="0"/>
        <w:jc w:val="both"/>
        <w:rPr>
          <w:rFonts w:ascii="Arial Narrow" w:hAnsi="Arial Narrow"/>
        </w:rPr>
      </w:pPr>
    </w:p>
    <w:p w14:paraId="5DFF0CC8" w14:textId="77777777" w:rsidR="00CF37F4" w:rsidRPr="008B0BAD" w:rsidRDefault="00CF37F4" w:rsidP="00885F49">
      <w:pPr>
        <w:pStyle w:val="PargrafodaLista"/>
        <w:widowControl/>
        <w:numPr>
          <w:ilvl w:val="0"/>
          <w:numId w:val="11"/>
        </w:numPr>
        <w:autoSpaceDE/>
        <w:autoSpaceDN/>
        <w:adjustRightInd w:val="0"/>
        <w:spacing w:before="0"/>
        <w:contextualSpacing/>
        <w:jc w:val="both"/>
        <w:rPr>
          <w:rFonts w:ascii="Arial Narrow" w:hAnsi="Arial Narrow"/>
        </w:rPr>
      </w:pPr>
      <w:r w:rsidRPr="008B0BAD">
        <w:rPr>
          <w:rFonts w:ascii="Arial Narrow" w:eastAsia="Arial Unicode MS" w:hAnsi="Arial Narrow" w:cs="Arial"/>
        </w:rPr>
        <w:t>Com a finalidade de tornar objetivo o julgamento da documentação de qualificação técnica, considera(m)-se compatível (eis) o(s) atestado(s) que expressamente certifique(m) que já forneceu pelo menos 15% (quinze por cento) das quantidades descritas na proposta de preços.</w:t>
      </w:r>
    </w:p>
    <w:p w14:paraId="1C9A352B" w14:textId="77777777" w:rsidR="00CF37F4" w:rsidRPr="008B0BAD" w:rsidRDefault="00CF37F4" w:rsidP="00CF37F4">
      <w:pPr>
        <w:pStyle w:val="PargrafodaLista"/>
        <w:adjustRightInd w:val="0"/>
        <w:ind w:left="644" w:firstLine="0"/>
        <w:jc w:val="both"/>
        <w:rPr>
          <w:rFonts w:ascii="Arial Narrow" w:hAnsi="Arial Narrow"/>
        </w:rPr>
      </w:pPr>
    </w:p>
    <w:p w14:paraId="62F6644C" w14:textId="77777777" w:rsidR="00CF37F4" w:rsidRPr="008B0BAD" w:rsidRDefault="00CF37F4" w:rsidP="00885F49">
      <w:pPr>
        <w:pStyle w:val="PargrafodaLista"/>
        <w:widowControl/>
        <w:numPr>
          <w:ilvl w:val="0"/>
          <w:numId w:val="11"/>
        </w:numPr>
        <w:autoSpaceDE/>
        <w:autoSpaceDN/>
        <w:adjustRightInd w:val="0"/>
        <w:spacing w:before="0"/>
        <w:contextualSpacing/>
        <w:jc w:val="both"/>
        <w:rPr>
          <w:rFonts w:ascii="Arial Narrow" w:hAnsi="Arial Narrow"/>
        </w:rPr>
      </w:pPr>
      <w:r w:rsidRPr="008B0BAD">
        <w:rPr>
          <w:rFonts w:ascii="Arial Narrow" w:eastAsia="Arial Unicode MS" w:hAnsi="Arial Narrow" w:cs="Arial"/>
        </w:rPr>
        <w:t>No caso de pessoa jurídica de direito público, o(s) atestado(s) deverá (ão) ser assinado(s) pelo titular da pasta ou pelo responsável do setor competente do órgão. Para pessoa jurídica de direito privado, o(s) atestado(s) deverá (ão) ser assinado(s) pelo representante legal.</w:t>
      </w:r>
    </w:p>
    <w:p w14:paraId="7B6925C8" w14:textId="68A34B8E" w:rsidR="005613B9" w:rsidRPr="008B0BAD" w:rsidRDefault="005613B9" w:rsidP="00C50650">
      <w:pPr>
        <w:jc w:val="both"/>
        <w:rPr>
          <w:rFonts w:ascii="Arial Narrow" w:hAnsi="Arial Narrow"/>
        </w:rPr>
      </w:pPr>
    </w:p>
    <w:p w14:paraId="0BDB65E4" w14:textId="7D05E48D" w:rsidR="005B3380" w:rsidRPr="008B0BAD" w:rsidRDefault="00FD4F53" w:rsidP="00B018EE">
      <w:pPr>
        <w:pStyle w:val="Estilo1"/>
        <w:numPr>
          <w:ilvl w:val="0"/>
          <w:numId w:val="0"/>
        </w:numPr>
        <w:rPr>
          <w:rFonts w:ascii="Arial Narrow" w:hAnsi="Arial Narrow"/>
        </w:rPr>
      </w:pPr>
      <w:r w:rsidRPr="008B0BAD">
        <w:rPr>
          <w:rFonts w:ascii="Arial Narrow" w:hAnsi="Arial Narrow"/>
        </w:rPr>
        <w:t xml:space="preserve">5 - </w:t>
      </w:r>
      <w:r w:rsidR="005B3380" w:rsidRPr="008B0BAD">
        <w:rPr>
          <w:rFonts w:ascii="Arial Narrow" w:hAnsi="Arial Narrow"/>
        </w:rPr>
        <w:t xml:space="preserve">ESTIMATIVA DAS QUANTIDADES </w:t>
      </w:r>
    </w:p>
    <w:p w14:paraId="14D7EA26" w14:textId="29A75E7C" w:rsidR="005B3380" w:rsidRPr="008B0BAD" w:rsidRDefault="00FD4F53" w:rsidP="00A732C4">
      <w:pPr>
        <w:pStyle w:val="PargrafodaLista"/>
        <w:numPr>
          <w:ilvl w:val="0"/>
          <w:numId w:val="26"/>
        </w:numPr>
        <w:jc w:val="both"/>
        <w:rPr>
          <w:rFonts w:ascii="Arial Narrow" w:hAnsi="Arial Narrow"/>
        </w:rPr>
      </w:pPr>
      <w:r w:rsidRPr="008B0BAD">
        <w:rPr>
          <w:rFonts w:ascii="Arial Narrow" w:hAnsi="Arial Narrow"/>
        </w:rPr>
        <w:t>Estimativa das quantidades seguirá o disposto na tabela abaixo:</w:t>
      </w:r>
    </w:p>
    <w:tbl>
      <w:tblPr>
        <w:tblW w:w="9720" w:type="dxa"/>
        <w:tblInd w:w="55" w:type="dxa"/>
        <w:tblCellMar>
          <w:left w:w="70" w:type="dxa"/>
          <w:right w:w="70" w:type="dxa"/>
        </w:tblCellMar>
        <w:tblLook w:val="04A0" w:firstRow="1" w:lastRow="0" w:firstColumn="1" w:lastColumn="0" w:noHBand="0" w:noVBand="1"/>
      </w:tblPr>
      <w:tblGrid>
        <w:gridCol w:w="7200"/>
        <w:gridCol w:w="960"/>
        <w:gridCol w:w="1560"/>
      </w:tblGrid>
      <w:tr w:rsidR="00A00244" w:rsidRPr="00A00244" w14:paraId="6C1D1F51" w14:textId="77777777" w:rsidTr="00A00244">
        <w:trPr>
          <w:trHeight w:val="343"/>
        </w:trPr>
        <w:tc>
          <w:tcPr>
            <w:tcW w:w="7200" w:type="dxa"/>
            <w:tcBorders>
              <w:top w:val="single" w:sz="4" w:space="0" w:color="CCCCCC"/>
              <w:left w:val="single" w:sz="4" w:space="0" w:color="CCCCCC"/>
              <w:bottom w:val="single" w:sz="4" w:space="0" w:color="CCCCCC"/>
              <w:right w:val="single" w:sz="4" w:space="0" w:color="CCCCCC"/>
            </w:tcBorders>
            <w:shd w:val="clear" w:color="auto" w:fill="auto"/>
            <w:hideMark/>
          </w:tcPr>
          <w:p w14:paraId="74FEBFBC" w14:textId="77777777" w:rsidR="00A00244" w:rsidRPr="00A00244" w:rsidRDefault="00A00244" w:rsidP="00A00244">
            <w:pPr>
              <w:widowControl/>
              <w:autoSpaceDE/>
              <w:autoSpaceDN/>
              <w:rPr>
                <w:rFonts w:ascii="Arial" w:hAnsi="Arial" w:cs="Arial"/>
                <w:b/>
                <w:bCs/>
                <w:lang w:val="pt-BR" w:eastAsia="pt-BR"/>
              </w:rPr>
            </w:pPr>
            <w:r w:rsidRPr="00A00244">
              <w:rPr>
                <w:rFonts w:ascii="Arial" w:hAnsi="Arial" w:cs="Arial"/>
                <w:b/>
                <w:bCs/>
                <w:lang w:val="pt-BR" w:eastAsia="pt-BR"/>
              </w:rPr>
              <w:t>Descrição</w:t>
            </w:r>
          </w:p>
        </w:tc>
        <w:tc>
          <w:tcPr>
            <w:tcW w:w="960" w:type="dxa"/>
            <w:tcBorders>
              <w:top w:val="single" w:sz="4" w:space="0" w:color="CCCCCC"/>
              <w:left w:val="nil"/>
              <w:bottom w:val="single" w:sz="4" w:space="0" w:color="CCCCCC"/>
              <w:right w:val="single" w:sz="4" w:space="0" w:color="CCCCCC"/>
            </w:tcBorders>
            <w:shd w:val="clear" w:color="auto" w:fill="auto"/>
            <w:hideMark/>
          </w:tcPr>
          <w:p w14:paraId="6C0E8AB4" w14:textId="77777777" w:rsidR="00A00244" w:rsidRPr="00A00244" w:rsidRDefault="00A00244" w:rsidP="00A00244">
            <w:pPr>
              <w:widowControl/>
              <w:autoSpaceDE/>
              <w:autoSpaceDN/>
              <w:jc w:val="center"/>
              <w:rPr>
                <w:rFonts w:ascii="Arial" w:hAnsi="Arial" w:cs="Arial"/>
                <w:b/>
                <w:bCs/>
                <w:lang w:val="pt-BR" w:eastAsia="pt-BR"/>
              </w:rPr>
            </w:pPr>
            <w:proofErr w:type="spellStart"/>
            <w:r w:rsidRPr="00A00244">
              <w:rPr>
                <w:rFonts w:ascii="Arial" w:hAnsi="Arial" w:cs="Arial"/>
                <w:b/>
                <w:bCs/>
                <w:lang w:val="pt-BR" w:eastAsia="pt-BR"/>
              </w:rPr>
              <w:t>Und</w:t>
            </w:r>
            <w:proofErr w:type="spellEnd"/>
          </w:p>
        </w:tc>
        <w:tc>
          <w:tcPr>
            <w:tcW w:w="1560" w:type="dxa"/>
            <w:tcBorders>
              <w:top w:val="single" w:sz="4" w:space="0" w:color="CCCCCC"/>
              <w:left w:val="nil"/>
              <w:bottom w:val="single" w:sz="4" w:space="0" w:color="CCCCCC"/>
              <w:right w:val="single" w:sz="4" w:space="0" w:color="CCCCCC"/>
            </w:tcBorders>
            <w:shd w:val="clear" w:color="auto" w:fill="auto"/>
            <w:hideMark/>
          </w:tcPr>
          <w:p w14:paraId="04EBFB87" w14:textId="77777777" w:rsidR="00A00244" w:rsidRPr="00A00244" w:rsidRDefault="00A00244" w:rsidP="00A00244">
            <w:pPr>
              <w:widowControl/>
              <w:autoSpaceDE/>
              <w:autoSpaceDN/>
              <w:jc w:val="right"/>
              <w:rPr>
                <w:rFonts w:ascii="Arial" w:hAnsi="Arial" w:cs="Arial"/>
                <w:b/>
                <w:bCs/>
                <w:lang w:val="pt-BR" w:eastAsia="pt-BR"/>
              </w:rPr>
            </w:pPr>
            <w:r w:rsidRPr="00A00244">
              <w:rPr>
                <w:rFonts w:ascii="Arial" w:hAnsi="Arial" w:cs="Arial"/>
                <w:b/>
                <w:bCs/>
                <w:lang w:val="pt-BR" w:eastAsia="pt-BR"/>
              </w:rPr>
              <w:t>Quant.</w:t>
            </w:r>
          </w:p>
        </w:tc>
      </w:tr>
      <w:tr w:rsidR="00A00244" w:rsidRPr="00A00244" w14:paraId="252E1C23" w14:textId="77777777" w:rsidTr="00A00244">
        <w:trPr>
          <w:trHeight w:val="263"/>
        </w:trPr>
        <w:tc>
          <w:tcPr>
            <w:tcW w:w="7200" w:type="dxa"/>
            <w:tcBorders>
              <w:top w:val="nil"/>
              <w:left w:val="single" w:sz="4" w:space="0" w:color="CCCCCC"/>
              <w:bottom w:val="single" w:sz="4" w:space="0" w:color="CCCCCC"/>
              <w:right w:val="single" w:sz="4" w:space="0" w:color="CCCCCC"/>
            </w:tcBorders>
            <w:shd w:val="clear" w:color="auto" w:fill="auto"/>
            <w:hideMark/>
          </w:tcPr>
          <w:p w14:paraId="344745E3" w14:textId="77777777" w:rsidR="00A00244" w:rsidRPr="00A00244" w:rsidRDefault="00A00244" w:rsidP="00A00244">
            <w:pPr>
              <w:widowControl/>
              <w:autoSpaceDE/>
              <w:autoSpaceDN/>
              <w:rPr>
                <w:rFonts w:ascii="Arial" w:hAnsi="Arial" w:cs="Arial"/>
                <w:b/>
                <w:bCs/>
                <w:color w:val="000000"/>
                <w:sz w:val="20"/>
                <w:szCs w:val="20"/>
                <w:lang w:val="pt-BR" w:eastAsia="pt-BR"/>
              </w:rPr>
            </w:pPr>
            <w:r w:rsidRPr="00A00244">
              <w:rPr>
                <w:rFonts w:ascii="Arial" w:hAnsi="Arial" w:cs="Arial"/>
                <w:b/>
                <w:bCs/>
                <w:color w:val="000000"/>
                <w:sz w:val="20"/>
                <w:szCs w:val="20"/>
                <w:lang w:val="pt-BR" w:eastAsia="pt-BR"/>
              </w:rPr>
              <w:t>SERVIÇOS PRELIMINARES</w:t>
            </w:r>
          </w:p>
        </w:tc>
        <w:tc>
          <w:tcPr>
            <w:tcW w:w="960" w:type="dxa"/>
            <w:tcBorders>
              <w:top w:val="nil"/>
              <w:left w:val="nil"/>
              <w:bottom w:val="single" w:sz="4" w:space="0" w:color="CCCCCC"/>
              <w:right w:val="single" w:sz="4" w:space="0" w:color="CCCCCC"/>
            </w:tcBorders>
            <w:shd w:val="clear" w:color="auto" w:fill="auto"/>
            <w:hideMark/>
          </w:tcPr>
          <w:p w14:paraId="2D50D8AD" w14:textId="77777777" w:rsidR="00A00244" w:rsidRPr="00A00244" w:rsidRDefault="00A00244" w:rsidP="00A00244">
            <w:pPr>
              <w:widowControl/>
              <w:autoSpaceDE/>
              <w:autoSpaceDN/>
              <w:rPr>
                <w:rFonts w:ascii="Arial" w:hAnsi="Arial" w:cs="Arial"/>
                <w:b/>
                <w:bCs/>
                <w:color w:val="000000"/>
                <w:sz w:val="20"/>
                <w:szCs w:val="20"/>
                <w:lang w:val="pt-BR" w:eastAsia="pt-BR"/>
              </w:rPr>
            </w:pPr>
            <w:r w:rsidRPr="00A00244">
              <w:rPr>
                <w:rFonts w:ascii="Arial" w:hAnsi="Arial" w:cs="Arial"/>
                <w:b/>
                <w:bCs/>
                <w:color w:val="000000"/>
                <w:sz w:val="20"/>
                <w:szCs w:val="20"/>
                <w:lang w:val="pt-BR" w:eastAsia="pt-BR"/>
              </w:rPr>
              <w:t> </w:t>
            </w:r>
          </w:p>
        </w:tc>
        <w:tc>
          <w:tcPr>
            <w:tcW w:w="1560" w:type="dxa"/>
            <w:tcBorders>
              <w:top w:val="nil"/>
              <w:left w:val="nil"/>
              <w:bottom w:val="single" w:sz="4" w:space="0" w:color="CCCCCC"/>
              <w:right w:val="single" w:sz="4" w:space="0" w:color="CCCCCC"/>
            </w:tcBorders>
            <w:shd w:val="clear" w:color="auto" w:fill="auto"/>
            <w:hideMark/>
          </w:tcPr>
          <w:p w14:paraId="11953C11" w14:textId="77777777" w:rsidR="00A00244" w:rsidRPr="00A00244" w:rsidRDefault="00A00244" w:rsidP="00A00244">
            <w:pPr>
              <w:widowControl/>
              <w:autoSpaceDE/>
              <w:autoSpaceDN/>
              <w:jc w:val="right"/>
              <w:rPr>
                <w:rFonts w:ascii="Arial" w:hAnsi="Arial" w:cs="Arial"/>
                <w:b/>
                <w:bCs/>
                <w:color w:val="000000"/>
                <w:sz w:val="20"/>
                <w:szCs w:val="20"/>
                <w:lang w:val="pt-BR" w:eastAsia="pt-BR"/>
              </w:rPr>
            </w:pPr>
            <w:r w:rsidRPr="00A00244">
              <w:rPr>
                <w:rFonts w:ascii="Arial" w:hAnsi="Arial" w:cs="Arial"/>
                <w:b/>
                <w:bCs/>
                <w:color w:val="000000"/>
                <w:sz w:val="20"/>
                <w:szCs w:val="20"/>
                <w:lang w:val="pt-BR" w:eastAsia="pt-BR"/>
              </w:rPr>
              <w:t> </w:t>
            </w:r>
          </w:p>
        </w:tc>
      </w:tr>
      <w:tr w:rsidR="00A00244" w:rsidRPr="00A00244" w14:paraId="2437F817" w14:textId="77777777" w:rsidTr="00A00244">
        <w:trPr>
          <w:trHeight w:val="480"/>
        </w:trPr>
        <w:tc>
          <w:tcPr>
            <w:tcW w:w="7200" w:type="dxa"/>
            <w:tcBorders>
              <w:top w:val="nil"/>
              <w:left w:val="single" w:sz="4" w:space="0" w:color="CCCCCC"/>
              <w:bottom w:val="single" w:sz="4" w:space="0" w:color="CCCCCC"/>
              <w:right w:val="single" w:sz="4" w:space="0" w:color="CCCCCC"/>
            </w:tcBorders>
            <w:shd w:val="clear" w:color="auto" w:fill="auto"/>
            <w:hideMark/>
          </w:tcPr>
          <w:p w14:paraId="74FA3AE3"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Placa de obra em lona com plotagem de gráfica</w:t>
            </w:r>
          </w:p>
        </w:tc>
        <w:tc>
          <w:tcPr>
            <w:tcW w:w="960" w:type="dxa"/>
            <w:tcBorders>
              <w:top w:val="nil"/>
              <w:left w:val="nil"/>
              <w:bottom w:val="single" w:sz="4" w:space="0" w:color="CCCCCC"/>
              <w:right w:val="single" w:sz="4" w:space="0" w:color="CCCCCC"/>
            </w:tcBorders>
            <w:shd w:val="clear" w:color="auto" w:fill="auto"/>
            <w:hideMark/>
          </w:tcPr>
          <w:p w14:paraId="3EB1FDF1"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m²</w:t>
            </w:r>
          </w:p>
        </w:tc>
        <w:tc>
          <w:tcPr>
            <w:tcW w:w="1560" w:type="dxa"/>
            <w:tcBorders>
              <w:top w:val="nil"/>
              <w:left w:val="nil"/>
              <w:bottom w:val="single" w:sz="4" w:space="0" w:color="CCCCCC"/>
              <w:right w:val="single" w:sz="4" w:space="0" w:color="CCCCCC"/>
            </w:tcBorders>
            <w:shd w:val="clear" w:color="auto" w:fill="auto"/>
            <w:hideMark/>
          </w:tcPr>
          <w:p w14:paraId="4D67DA8B"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6</w:t>
            </w:r>
          </w:p>
        </w:tc>
      </w:tr>
      <w:tr w:rsidR="00A00244" w:rsidRPr="00A00244" w14:paraId="281FBEE2" w14:textId="77777777" w:rsidTr="00A00244">
        <w:trPr>
          <w:trHeight w:val="359"/>
        </w:trPr>
        <w:tc>
          <w:tcPr>
            <w:tcW w:w="7200" w:type="dxa"/>
            <w:tcBorders>
              <w:top w:val="nil"/>
              <w:left w:val="single" w:sz="4" w:space="0" w:color="CCCCCC"/>
              <w:bottom w:val="single" w:sz="4" w:space="0" w:color="CCCCCC"/>
              <w:right w:val="single" w:sz="4" w:space="0" w:color="CCCCCC"/>
            </w:tcBorders>
            <w:shd w:val="clear" w:color="auto" w:fill="auto"/>
            <w:hideMark/>
          </w:tcPr>
          <w:p w14:paraId="12354BEC"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LOCAÇÃO DA OBRA - EXECUÇÃO DE GABARITO</w:t>
            </w:r>
          </w:p>
        </w:tc>
        <w:tc>
          <w:tcPr>
            <w:tcW w:w="960" w:type="dxa"/>
            <w:tcBorders>
              <w:top w:val="nil"/>
              <w:left w:val="nil"/>
              <w:bottom w:val="single" w:sz="4" w:space="0" w:color="CCCCCC"/>
              <w:right w:val="single" w:sz="4" w:space="0" w:color="CCCCCC"/>
            </w:tcBorders>
            <w:shd w:val="clear" w:color="auto" w:fill="auto"/>
            <w:hideMark/>
          </w:tcPr>
          <w:p w14:paraId="21AE4DBD"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m²</w:t>
            </w:r>
          </w:p>
        </w:tc>
        <w:tc>
          <w:tcPr>
            <w:tcW w:w="1560" w:type="dxa"/>
            <w:tcBorders>
              <w:top w:val="nil"/>
              <w:left w:val="nil"/>
              <w:bottom w:val="single" w:sz="4" w:space="0" w:color="CCCCCC"/>
              <w:right w:val="single" w:sz="4" w:space="0" w:color="CCCCCC"/>
            </w:tcBorders>
            <w:shd w:val="clear" w:color="auto" w:fill="auto"/>
            <w:hideMark/>
          </w:tcPr>
          <w:p w14:paraId="36E91D8F"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157</w:t>
            </w:r>
          </w:p>
        </w:tc>
      </w:tr>
      <w:tr w:rsidR="00A00244" w:rsidRPr="00A00244" w14:paraId="6D65F86B" w14:textId="77777777" w:rsidTr="00A00244">
        <w:trPr>
          <w:trHeight w:val="780"/>
        </w:trPr>
        <w:tc>
          <w:tcPr>
            <w:tcW w:w="7200" w:type="dxa"/>
            <w:tcBorders>
              <w:top w:val="nil"/>
              <w:left w:val="single" w:sz="4" w:space="0" w:color="CCCCCC"/>
              <w:bottom w:val="single" w:sz="4" w:space="0" w:color="CCCCCC"/>
              <w:right w:val="single" w:sz="4" w:space="0" w:color="CCCCCC"/>
            </w:tcBorders>
            <w:shd w:val="clear" w:color="auto" w:fill="auto"/>
            <w:hideMark/>
          </w:tcPr>
          <w:p w14:paraId="64EAA5F6"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LIMPEZA MECANIZADA DE CAMADA VEGETAL, VEGETAÇÃO E PEQUENAS ÁRVORES (DIÂMETRO DE TRONCO MENOR QUE 0,20 M), COM TRATOR DE ESTEIRAS.AF_05/2018</w:t>
            </w:r>
          </w:p>
        </w:tc>
        <w:tc>
          <w:tcPr>
            <w:tcW w:w="960" w:type="dxa"/>
            <w:tcBorders>
              <w:top w:val="nil"/>
              <w:left w:val="nil"/>
              <w:bottom w:val="single" w:sz="4" w:space="0" w:color="CCCCCC"/>
              <w:right w:val="single" w:sz="4" w:space="0" w:color="CCCCCC"/>
            </w:tcBorders>
            <w:shd w:val="clear" w:color="auto" w:fill="auto"/>
            <w:hideMark/>
          </w:tcPr>
          <w:p w14:paraId="18EDC19C"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m²</w:t>
            </w:r>
          </w:p>
        </w:tc>
        <w:tc>
          <w:tcPr>
            <w:tcW w:w="1560" w:type="dxa"/>
            <w:tcBorders>
              <w:top w:val="nil"/>
              <w:left w:val="nil"/>
              <w:bottom w:val="single" w:sz="4" w:space="0" w:color="CCCCCC"/>
              <w:right w:val="single" w:sz="4" w:space="0" w:color="CCCCCC"/>
            </w:tcBorders>
            <w:shd w:val="clear" w:color="auto" w:fill="auto"/>
            <w:hideMark/>
          </w:tcPr>
          <w:p w14:paraId="74293F15"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157</w:t>
            </w:r>
          </w:p>
        </w:tc>
      </w:tr>
      <w:tr w:rsidR="00A00244" w:rsidRPr="00A00244" w14:paraId="3E00439E" w14:textId="77777777" w:rsidTr="00A00244">
        <w:trPr>
          <w:trHeight w:val="475"/>
        </w:trPr>
        <w:tc>
          <w:tcPr>
            <w:tcW w:w="7200" w:type="dxa"/>
            <w:tcBorders>
              <w:top w:val="nil"/>
              <w:left w:val="single" w:sz="4" w:space="0" w:color="CCCCCC"/>
              <w:bottom w:val="single" w:sz="4" w:space="0" w:color="CCCCCC"/>
              <w:right w:val="single" w:sz="4" w:space="0" w:color="CCCCCC"/>
            </w:tcBorders>
            <w:shd w:val="clear" w:color="auto" w:fill="auto"/>
            <w:hideMark/>
          </w:tcPr>
          <w:p w14:paraId="7BF8215F"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 xml:space="preserve">Instalação provisória de energia elétrica, </w:t>
            </w:r>
            <w:proofErr w:type="spellStart"/>
            <w:r w:rsidRPr="00A00244">
              <w:rPr>
                <w:rFonts w:ascii="Arial" w:hAnsi="Arial" w:cs="Arial"/>
                <w:color w:val="000000"/>
                <w:sz w:val="20"/>
                <w:szCs w:val="20"/>
                <w:lang w:val="pt-BR" w:eastAsia="pt-BR"/>
              </w:rPr>
              <w:t>aerea</w:t>
            </w:r>
            <w:proofErr w:type="spellEnd"/>
            <w:r w:rsidRPr="00A00244">
              <w:rPr>
                <w:rFonts w:ascii="Arial" w:hAnsi="Arial" w:cs="Arial"/>
                <w:color w:val="000000"/>
                <w:sz w:val="20"/>
                <w:szCs w:val="20"/>
                <w:lang w:val="pt-BR" w:eastAsia="pt-BR"/>
              </w:rPr>
              <w:t xml:space="preserve">, </w:t>
            </w:r>
            <w:proofErr w:type="spellStart"/>
            <w:r w:rsidRPr="00A00244">
              <w:rPr>
                <w:rFonts w:ascii="Arial" w:hAnsi="Arial" w:cs="Arial"/>
                <w:color w:val="000000"/>
                <w:sz w:val="20"/>
                <w:szCs w:val="20"/>
                <w:lang w:val="pt-BR" w:eastAsia="pt-BR"/>
              </w:rPr>
              <w:t>trifasica</w:t>
            </w:r>
            <w:proofErr w:type="spellEnd"/>
            <w:r w:rsidRPr="00A00244">
              <w:rPr>
                <w:rFonts w:ascii="Arial" w:hAnsi="Arial" w:cs="Arial"/>
                <w:color w:val="000000"/>
                <w:sz w:val="20"/>
                <w:szCs w:val="20"/>
                <w:lang w:val="pt-BR" w:eastAsia="pt-BR"/>
              </w:rPr>
              <w:t>, em poste galvanizado, exclusive fornecimento do medidor</w:t>
            </w:r>
          </w:p>
        </w:tc>
        <w:tc>
          <w:tcPr>
            <w:tcW w:w="960" w:type="dxa"/>
            <w:tcBorders>
              <w:top w:val="nil"/>
              <w:left w:val="nil"/>
              <w:bottom w:val="single" w:sz="4" w:space="0" w:color="CCCCCC"/>
              <w:right w:val="single" w:sz="4" w:space="0" w:color="CCCCCC"/>
            </w:tcBorders>
            <w:shd w:val="clear" w:color="auto" w:fill="auto"/>
            <w:hideMark/>
          </w:tcPr>
          <w:p w14:paraId="79252721" w14:textId="77777777" w:rsidR="00A00244" w:rsidRPr="00A00244" w:rsidRDefault="00A00244" w:rsidP="00A00244">
            <w:pPr>
              <w:widowControl/>
              <w:autoSpaceDE/>
              <w:autoSpaceDN/>
              <w:jc w:val="center"/>
              <w:rPr>
                <w:rFonts w:ascii="Arial" w:hAnsi="Arial" w:cs="Arial"/>
                <w:color w:val="000000"/>
                <w:sz w:val="20"/>
                <w:szCs w:val="20"/>
                <w:lang w:val="pt-BR" w:eastAsia="pt-BR"/>
              </w:rPr>
            </w:pPr>
            <w:proofErr w:type="spellStart"/>
            <w:r w:rsidRPr="00A00244">
              <w:rPr>
                <w:rFonts w:ascii="Arial" w:hAnsi="Arial" w:cs="Arial"/>
                <w:color w:val="000000"/>
                <w:sz w:val="20"/>
                <w:szCs w:val="20"/>
                <w:lang w:val="pt-BR" w:eastAsia="pt-BR"/>
              </w:rPr>
              <w:t>un</w:t>
            </w:r>
            <w:proofErr w:type="spellEnd"/>
          </w:p>
        </w:tc>
        <w:tc>
          <w:tcPr>
            <w:tcW w:w="1560" w:type="dxa"/>
            <w:tcBorders>
              <w:top w:val="nil"/>
              <w:left w:val="nil"/>
              <w:bottom w:val="single" w:sz="4" w:space="0" w:color="CCCCCC"/>
              <w:right w:val="single" w:sz="4" w:space="0" w:color="CCCCCC"/>
            </w:tcBorders>
            <w:shd w:val="clear" w:color="auto" w:fill="auto"/>
            <w:hideMark/>
          </w:tcPr>
          <w:p w14:paraId="215B134D"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1</w:t>
            </w:r>
          </w:p>
        </w:tc>
      </w:tr>
      <w:tr w:rsidR="00A00244" w:rsidRPr="00A00244" w14:paraId="225A4F17" w14:textId="77777777" w:rsidTr="00A00244">
        <w:trPr>
          <w:trHeight w:val="519"/>
        </w:trPr>
        <w:tc>
          <w:tcPr>
            <w:tcW w:w="7200" w:type="dxa"/>
            <w:tcBorders>
              <w:top w:val="nil"/>
              <w:left w:val="single" w:sz="4" w:space="0" w:color="CCCCCC"/>
              <w:bottom w:val="single" w:sz="4" w:space="0" w:color="CCCCCC"/>
              <w:right w:val="single" w:sz="4" w:space="0" w:color="CCCCCC"/>
            </w:tcBorders>
            <w:shd w:val="clear" w:color="auto" w:fill="auto"/>
            <w:hideMark/>
          </w:tcPr>
          <w:p w14:paraId="2B2EEBA7"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TRANSPORTE AQUÁTICO DE MATERIAL COM EMBARCAÇÃO DE MÉDIO PORTE</w:t>
            </w:r>
          </w:p>
        </w:tc>
        <w:tc>
          <w:tcPr>
            <w:tcW w:w="960" w:type="dxa"/>
            <w:tcBorders>
              <w:top w:val="nil"/>
              <w:left w:val="nil"/>
              <w:bottom w:val="single" w:sz="4" w:space="0" w:color="CCCCCC"/>
              <w:right w:val="single" w:sz="4" w:space="0" w:color="CCCCCC"/>
            </w:tcBorders>
            <w:shd w:val="clear" w:color="auto" w:fill="auto"/>
            <w:hideMark/>
          </w:tcPr>
          <w:p w14:paraId="421324AF"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UND</w:t>
            </w:r>
          </w:p>
        </w:tc>
        <w:tc>
          <w:tcPr>
            <w:tcW w:w="1560" w:type="dxa"/>
            <w:tcBorders>
              <w:top w:val="nil"/>
              <w:left w:val="nil"/>
              <w:bottom w:val="single" w:sz="4" w:space="0" w:color="CCCCCC"/>
              <w:right w:val="single" w:sz="4" w:space="0" w:color="CCCCCC"/>
            </w:tcBorders>
            <w:shd w:val="clear" w:color="auto" w:fill="auto"/>
            <w:hideMark/>
          </w:tcPr>
          <w:p w14:paraId="73731E32"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2</w:t>
            </w:r>
          </w:p>
        </w:tc>
      </w:tr>
      <w:tr w:rsidR="00A00244" w:rsidRPr="00A00244" w14:paraId="3E1F74EC" w14:textId="77777777" w:rsidTr="00A00244">
        <w:trPr>
          <w:trHeight w:val="319"/>
        </w:trPr>
        <w:tc>
          <w:tcPr>
            <w:tcW w:w="7200" w:type="dxa"/>
            <w:tcBorders>
              <w:top w:val="nil"/>
              <w:left w:val="single" w:sz="4" w:space="0" w:color="CCCCCC"/>
              <w:bottom w:val="single" w:sz="4" w:space="0" w:color="CCCCCC"/>
              <w:right w:val="single" w:sz="4" w:space="0" w:color="CCCCCC"/>
            </w:tcBorders>
            <w:shd w:val="clear" w:color="auto" w:fill="auto"/>
            <w:hideMark/>
          </w:tcPr>
          <w:p w14:paraId="7D98E09F" w14:textId="77777777" w:rsidR="00A00244" w:rsidRPr="00A00244" w:rsidRDefault="00A00244" w:rsidP="00A00244">
            <w:pPr>
              <w:widowControl/>
              <w:autoSpaceDE/>
              <w:autoSpaceDN/>
              <w:rPr>
                <w:rFonts w:ascii="Arial" w:hAnsi="Arial" w:cs="Arial"/>
                <w:b/>
                <w:bCs/>
                <w:color w:val="000000"/>
                <w:sz w:val="20"/>
                <w:szCs w:val="20"/>
                <w:lang w:val="pt-BR" w:eastAsia="pt-BR"/>
              </w:rPr>
            </w:pPr>
            <w:r w:rsidRPr="00A00244">
              <w:rPr>
                <w:rFonts w:ascii="Arial" w:hAnsi="Arial" w:cs="Arial"/>
                <w:b/>
                <w:bCs/>
                <w:color w:val="000000"/>
                <w:sz w:val="20"/>
                <w:szCs w:val="20"/>
                <w:lang w:val="pt-BR" w:eastAsia="pt-BR"/>
              </w:rPr>
              <w:lastRenderedPageBreak/>
              <w:t>FUNDAÇÃO E ESTRUTURA</w:t>
            </w:r>
          </w:p>
        </w:tc>
        <w:tc>
          <w:tcPr>
            <w:tcW w:w="960" w:type="dxa"/>
            <w:tcBorders>
              <w:top w:val="nil"/>
              <w:left w:val="nil"/>
              <w:bottom w:val="single" w:sz="4" w:space="0" w:color="CCCCCC"/>
              <w:right w:val="single" w:sz="4" w:space="0" w:color="CCCCCC"/>
            </w:tcBorders>
            <w:shd w:val="clear" w:color="auto" w:fill="auto"/>
            <w:hideMark/>
          </w:tcPr>
          <w:p w14:paraId="6CEE2799" w14:textId="77777777" w:rsidR="00A00244" w:rsidRPr="00A00244" w:rsidRDefault="00A00244" w:rsidP="00A00244">
            <w:pPr>
              <w:widowControl/>
              <w:autoSpaceDE/>
              <w:autoSpaceDN/>
              <w:rPr>
                <w:rFonts w:ascii="Arial" w:hAnsi="Arial" w:cs="Arial"/>
                <w:b/>
                <w:bCs/>
                <w:color w:val="000000"/>
                <w:sz w:val="20"/>
                <w:szCs w:val="20"/>
                <w:lang w:val="pt-BR" w:eastAsia="pt-BR"/>
              </w:rPr>
            </w:pPr>
            <w:r w:rsidRPr="00A00244">
              <w:rPr>
                <w:rFonts w:ascii="Arial" w:hAnsi="Arial" w:cs="Arial"/>
                <w:b/>
                <w:bCs/>
                <w:color w:val="000000"/>
                <w:sz w:val="20"/>
                <w:szCs w:val="20"/>
                <w:lang w:val="pt-BR" w:eastAsia="pt-BR"/>
              </w:rPr>
              <w:t> </w:t>
            </w:r>
          </w:p>
        </w:tc>
        <w:tc>
          <w:tcPr>
            <w:tcW w:w="1560" w:type="dxa"/>
            <w:tcBorders>
              <w:top w:val="nil"/>
              <w:left w:val="nil"/>
              <w:bottom w:val="single" w:sz="4" w:space="0" w:color="CCCCCC"/>
              <w:right w:val="single" w:sz="4" w:space="0" w:color="CCCCCC"/>
            </w:tcBorders>
            <w:shd w:val="clear" w:color="auto" w:fill="auto"/>
            <w:hideMark/>
          </w:tcPr>
          <w:p w14:paraId="077211BF" w14:textId="77777777" w:rsidR="00A00244" w:rsidRPr="00A00244" w:rsidRDefault="00A00244" w:rsidP="00A00244">
            <w:pPr>
              <w:widowControl/>
              <w:autoSpaceDE/>
              <w:autoSpaceDN/>
              <w:jc w:val="right"/>
              <w:rPr>
                <w:rFonts w:ascii="Arial" w:hAnsi="Arial" w:cs="Arial"/>
                <w:b/>
                <w:bCs/>
                <w:color w:val="000000"/>
                <w:sz w:val="20"/>
                <w:szCs w:val="20"/>
                <w:lang w:val="pt-BR" w:eastAsia="pt-BR"/>
              </w:rPr>
            </w:pPr>
            <w:r w:rsidRPr="00A00244">
              <w:rPr>
                <w:rFonts w:ascii="Arial" w:hAnsi="Arial" w:cs="Arial"/>
                <w:b/>
                <w:bCs/>
                <w:color w:val="000000"/>
                <w:sz w:val="20"/>
                <w:szCs w:val="20"/>
                <w:lang w:val="pt-BR" w:eastAsia="pt-BR"/>
              </w:rPr>
              <w:t> </w:t>
            </w:r>
          </w:p>
        </w:tc>
      </w:tr>
      <w:tr w:rsidR="00A00244" w:rsidRPr="00A00244" w14:paraId="5EE2C940" w14:textId="77777777" w:rsidTr="00A00244">
        <w:trPr>
          <w:trHeight w:val="480"/>
        </w:trPr>
        <w:tc>
          <w:tcPr>
            <w:tcW w:w="7200" w:type="dxa"/>
            <w:tcBorders>
              <w:top w:val="nil"/>
              <w:left w:val="single" w:sz="4" w:space="0" w:color="CCCCCC"/>
              <w:bottom w:val="single" w:sz="4" w:space="0" w:color="CCCCCC"/>
              <w:right w:val="single" w:sz="4" w:space="0" w:color="CCCCCC"/>
            </w:tcBorders>
            <w:shd w:val="clear" w:color="auto" w:fill="auto"/>
            <w:hideMark/>
          </w:tcPr>
          <w:p w14:paraId="57D565D6" w14:textId="77777777" w:rsidR="00A00244" w:rsidRPr="00A00244" w:rsidRDefault="00A00244" w:rsidP="00A00244">
            <w:pPr>
              <w:widowControl/>
              <w:autoSpaceDE/>
              <w:autoSpaceDN/>
              <w:rPr>
                <w:rFonts w:ascii="Arial" w:hAnsi="Arial" w:cs="Arial"/>
                <w:b/>
                <w:bCs/>
                <w:color w:val="000000"/>
                <w:sz w:val="20"/>
                <w:szCs w:val="20"/>
                <w:lang w:val="pt-BR" w:eastAsia="pt-BR"/>
              </w:rPr>
            </w:pPr>
            <w:r w:rsidRPr="00A00244">
              <w:rPr>
                <w:rFonts w:ascii="Arial" w:hAnsi="Arial" w:cs="Arial"/>
                <w:b/>
                <w:bCs/>
                <w:color w:val="000000"/>
                <w:sz w:val="20"/>
                <w:szCs w:val="20"/>
                <w:lang w:val="pt-BR" w:eastAsia="pt-BR"/>
              </w:rPr>
              <w:t>FUNDAÇÃO-ESTACAS, BLOCOS DE TRANSIÇÃO E ARRANQUE</w:t>
            </w:r>
          </w:p>
        </w:tc>
        <w:tc>
          <w:tcPr>
            <w:tcW w:w="960" w:type="dxa"/>
            <w:tcBorders>
              <w:top w:val="nil"/>
              <w:left w:val="nil"/>
              <w:bottom w:val="single" w:sz="4" w:space="0" w:color="CCCCCC"/>
              <w:right w:val="single" w:sz="4" w:space="0" w:color="CCCCCC"/>
            </w:tcBorders>
            <w:shd w:val="clear" w:color="auto" w:fill="auto"/>
            <w:hideMark/>
          </w:tcPr>
          <w:p w14:paraId="30B0B65C" w14:textId="77777777" w:rsidR="00A00244" w:rsidRPr="00A00244" w:rsidRDefault="00A00244" w:rsidP="00A00244">
            <w:pPr>
              <w:widowControl/>
              <w:autoSpaceDE/>
              <w:autoSpaceDN/>
              <w:rPr>
                <w:rFonts w:ascii="Arial" w:hAnsi="Arial" w:cs="Arial"/>
                <w:b/>
                <w:bCs/>
                <w:color w:val="000000"/>
                <w:sz w:val="20"/>
                <w:szCs w:val="20"/>
                <w:lang w:val="pt-BR" w:eastAsia="pt-BR"/>
              </w:rPr>
            </w:pPr>
            <w:r w:rsidRPr="00A00244">
              <w:rPr>
                <w:rFonts w:ascii="Arial" w:hAnsi="Arial" w:cs="Arial"/>
                <w:b/>
                <w:bCs/>
                <w:color w:val="000000"/>
                <w:sz w:val="20"/>
                <w:szCs w:val="20"/>
                <w:lang w:val="pt-BR" w:eastAsia="pt-BR"/>
              </w:rPr>
              <w:t> </w:t>
            </w:r>
          </w:p>
        </w:tc>
        <w:tc>
          <w:tcPr>
            <w:tcW w:w="1560" w:type="dxa"/>
            <w:tcBorders>
              <w:top w:val="nil"/>
              <w:left w:val="nil"/>
              <w:bottom w:val="single" w:sz="4" w:space="0" w:color="CCCCCC"/>
              <w:right w:val="single" w:sz="4" w:space="0" w:color="CCCCCC"/>
            </w:tcBorders>
            <w:shd w:val="clear" w:color="auto" w:fill="auto"/>
            <w:hideMark/>
          </w:tcPr>
          <w:p w14:paraId="0650A551" w14:textId="77777777" w:rsidR="00A00244" w:rsidRPr="00A00244" w:rsidRDefault="00A00244" w:rsidP="00A00244">
            <w:pPr>
              <w:widowControl/>
              <w:autoSpaceDE/>
              <w:autoSpaceDN/>
              <w:jc w:val="right"/>
              <w:rPr>
                <w:rFonts w:ascii="Arial" w:hAnsi="Arial" w:cs="Arial"/>
                <w:b/>
                <w:bCs/>
                <w:color w:val="000000"/>
                <w:sz w:val="20"/>
                <w:szCs w:val="20"/>
                <w:lang w:val="pt-BR" w:eastAsia="pt-BR"/>
              </w:rPr>
            </w:pPr>
            <w:r w:rsidRPr="00A00244">
              <w:rPr>
                <w:rFonts w:ascii="Arial" w:hAnsi="Arial" w:cs="Arial"/>
                <w:b/>
                <w:bCs/>
                <w:color w:val="000000"/>
                <w:sz w:val="20"/>
                <w:szCs w:val="20"/>
                <w:lang w:val="pt-BR" w:eastAsia="pt-BR"/>
              </w:rPr>
              <w:t> </w:t>
            </w:r>
          </w:p>
        </w:tc>
      </w:tr>
      <w:tr w:rsidR="00A00244" w:rsidRPr="00A00244" w14:paraId="659697ED" w14:textId="77777777" w:rsidTr="00A00244">
        <w:trPr>
          <w:trHeight w:val="780"/>
        </w:trPr>
        <w:tc>
          <w:tcPr>
            <w:tcW w:w="7200" w:type="dxa"/>
            <w:tcBorders>
              <w:top w:val="nil"/>
              <w:left w:val="single" w:sz="4" w:space="0" w:color="CCCCCC"/>
              <w:bottom w:val="single" w:sz="4" w:space="0" w:color="CCCCCC"/>
              <w:right w:val="single" w:sz="4" w:space="0" w:color="CCCCCC"/>
            </w:tcBorders>
            <w:shd w:val="clear" w:color="auto" w:fill="auto"/>
            <w:hideMark/>
          </w:tcPr>
          <w:p w14:paraId="3D4F7843"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ESTACA PRÉ-MOLDADA DE CONCRETO, SEÇÃO QUADRADA, CAPACIDADE DE 25 TONELADAS, INCLUSO EMENDA (EXCLUSIVE MOBILIZAÇÃO E DESMOBILIZAÇÃO). AF_12/2019</w:t>
            </w:r>
          </w:p>
        </w:tc>
        <w:tc>
          <w:tcPr>
            <w:tcW w:w="960" w:type="dxa"/>
            <w:tcBorders>
              <w:top w:val="nil"/>
              <w:left w:val="nil"/>
              <w:bottom w:val="single" w:sz="4" w:space="0" w:color="CCCCCC"/>
              <w:right w:val="single" w:sz="4" w:space="0" w:color="CCCCCC"/>
            </w:tcBorders>
            <w:shd w:val="clear" w:color="auto" w:fill="auto"/>
            <w:hideMark/>
          </w:tcPr>
          <w:p w14:paraId="2CC57E47"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M</w:t>
            </w:r>
          </w:p>
        </w:tc>
        <w:tc>
          <w:tcPr>
            <w:tcW w:w="1560" w:type="dxa"/>
            <w:tcBorders>
              <w:top w:val="nil"/>
              <w:left w:val="nil"/>
              <w:bottom w:val="single" w:sz="4" w:space="0" w:color="CCCCCC"/>
              <w:right w:val="single" w:sz="4" w:space="0" w:color="CCCCCC"/>
            </w:tcBorders>
            <w:shd w:val="clear" w:color="auto" w:fill="auto"/>
            <w:hideMark/>
          </w:tcPr>
          <w:p w14:paraId="2F8A3EC3"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324</w:t>
            </w:r>
          </w:p>
        </w:tc>
      </w:tr>
      <w:tr w:rsidR="00A00244" w:rsidRPr="00A00244" w14:paraId="222C8D11" w14:textId="77777777" w:rsidTr="00A00244">
        <w:trPr>
          <w:trHeight w:val="519"/>
        </w:trPr>
        <w:tc>
          <w:tcPr>
            <w:tcW w:w="7200" w:type="dxa"/>
            <w:tcBorders>
              <w:top w:val="nil"/>
              <w:left w:val="single" w:sz="4" w:space="0" w:color="CCCCCC"/>
              <w:bottom w:val="single" w:sz="4" w:space="0" w:color="CCCCCC"/>
              <w:right w:val="single" w:sz="4" w:space="0" w:color="CCCCCC"/>
            </w:tcBorders>
            <w:shd w:val="clear" w:color="auto" w:fill="auto"/>
            <w:hideMark/>
          </w:tcPr>
          <w:p w14:paraId="5D4F5E2D"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FORMA TABUA P/ CONCRETO EM FUNDACAO C/ REAPROVEITAMENTO 10 X.</w:t>
            </w:r>
          </w:p>
        </w:tc>
        <w:tc>
          <w:tcPr>
            <w:tcW w:w="960" w:type="dxa"/>
            <w:tcBorders>
              <w:top w:val="nil"/>
              <w:left w:val="nil"/>
              <w:bottom w:val="single" w:sz="4" w:space="0" w:color="CCCCCC"/>
              <w:right w:val="single" w:sz="4" w:space="0" w:color="CCCCCC"/>
            </w:tcBorders>
            <w:shd w:val="clear" w:color="auto" w:fill="auto"/>
            <w:hideMark/>
          </w:tcPr>
          <w:p w14:paraId="48DCC096"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m²</w:t>
            </w:r>
          </w:p>
        </w:tc>
        <w:tc>
          <w:tcPr>
            <w:tcW w:w="1560" w:type="dxa"/>
            <w:tcBorders>
              <w:top w:val="nil"/>
              <w:left w:val="nil"/>
              <w:bottom w:val="single" w:sz="4" w:space="0" w:color="CCCCCC"/>
              <w:right w:val="single" w:sz="4" w:space="0" w:color="CCCCCC"/>
            </w:tcBorders>
            <w:shd w:val="clear" w:color="auto" w:fill="auto"/>
            <w:hideMark/>
          </w:tcPr>
          <w:p w14:paraId="57D504F8"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55,25</w:t>
            </w:r>
          </w:p>
        </w:tc>
      </w:tr>
      <w:tr w:rsidR="00A00244" w:rsidRPr="00A00244" w14:paraId="15709FE1" w14:textId="77777777" w:rsidTr="00A00244">
        <w:trPr>
          <w:trHeight w:val="519"/>
        </w:trPr>
        <w:tc>
          <w:tcPr>
            <w:tcW w:w="7200" w:type="dxa"/>
            <w:tcBorders>
              <w:top w:val="nil"/>
              <w:left w:val="single" w:sz="4" w:space="0" w:color="CCCCCC"/>
              <w:bottom w:val="single" w:sz="4" w:space="0" w:color="CCCCCC"/>
              <w:right w:val="single" w:sz="4" w:space="0" w:color="CCCCCC"/>
            </w:tcBorders>
            <w:shd w:val="clear" w:color="auto" w:fill="auto"/>
            <w:hideMark/>
          </w:tcPr>
          <w:p w14:paraId="222C7907"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ARMAÇÃO DE BLOCO UTILIZANDO AÇO CA-50 DE 8 MM - MONTAGEM. AF_01/2024</w:t>
            </w:r>
          </w:p>
        </w:tc>
        <w:tc>
          <w:tcPr>
            <w:tcW w:w="960" w:type="dxa"/>
            <w:tcBorders>
              <w:top w:val="nil"/>
              <w:left w:val="nil"/>
              <w:bottom w:val="single" w:sz="4" w:space="0" w:color="CCCCCC"/>
              <w:right w:val="single" w:sz="4" w:space="0" w:color="CCCCCC"/>
            </w:tcBorders>
            <w:shd w:val="clear" w:color="auto" w:fill="auto"/>
            <w:hideMark/>
          </w:tcPr>
          <w:p w14:paraId="1F2BCFB2"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KG</w:t>
            </w:r>
          </w:p>
        </w:tc>
        <w:tc>
          <w:tcPr>
            <w:tcW w:w="1560" w:type="dxa"/>
            <w:tcBorders>
              <w:top w:val="nil"/>
              <w:left w:val="nil"/>
              <w:bottom w:val="single" w:sz="4" w:space="0" w:color="CCCCCC"/>
              <w:right w:val="single" w:sz="4" w:space="0" w:color="CCCCCC"/>
            </w:tcBorders>
            <w:shd w:val="clear" w:color="auto" w:fill="auto"/>
            <w:hideMark/>
          </w:tcPr>
          <w:p w14:paraId="6ECBA472"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91,1</w:t>
            </w:r>
          </w:p>
        </w:tc>
      </w:tr>
      <w:tr w:rsidR="00A00244" w:rsidRPr="00A00244" w14:paraId="6DEC4CFF" w14:textId="77777777" w:rsidTr="00A00244">
        <w:trPr>
          <w:trHeight w:val="519"/>
        </w:trPr>
        <w:tc>
          <w:tcPr>
            <w:tcW w:w="7200" w:type="dxa"/>
            <w:tcBorders>
              <w:top w:val="nil"/>
              <w:left w:val="single" w:sz="4" w:space="0" w:color="CCCCCC"/>
              <w:bottom w:val="single" w:sz="4" w:space="0" w:color="CCCCCC"/>
              <w:right w:val="single" w:sz="4" w:space="0" w:color="CCCCCC"/>
            </w:tcBorders>
            <w:shd w:val="clear" w:color="auto" w:fill="auto"/>
            <w:hideMark/>
          </w:tcPr>
          <w:p w14:paraId="1CB234F6"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ARMAÇÃO DE BLOCO UTILIZANDO AÇO CA-50 DE 10 MM - MONTAGEM. AF_01/2024</w:t>
            </w:r>
          </w:p>
        </w:tc>
        <w:tc>
          <w:tcPr>
            <w:tcW w:w="960" w:type="dxa"/>
            <w:tcBorders>
              <w:top w:val="nil"/>
              <w:left w:val="nil"/>
              <w:bottom w:val="single" w:sz="4" w:space="0" w:color="CCCCCC"/>
              <w:right w:val="single" w:sz="4" w:space="0" w:color="CCCCCC"/>
            </w:tcBorders>
            <w:shd w:val="clear" w:color="auto" w:fill="auto"/>
            <w:hideMark/>
          </w:tcPr>
          <w:p w14:paraId="7BA67A02"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KG</w:t>
            </w:r>
          </w:p>
        </w:tc>
        <w:tc>
          <w:tcPr>
            <w:tcW w:w="1560" w:type="dxa"/>
            <w:tcBorders>
              <w:top w:val="nil"/>
              <w:left w:val="nil"/>
              <w:bottom w:val="single" w:sz="4" w:space="0" w:color="CCCCCC"/>
              <w:right w:val="single" w:sz="4" w:space="0" w:color="CCCCCC"/>
            </w:tcBorders>
            <w:shd w:val="clear" w:color="auto" w:fill="auto"/>
            <w:hideMark/>
          </w:tcPr>
          <w:p w14:paraId="3CA3AB38"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61,9</w:t>
            </w:r>
          </w:p>
        </w:tc>
      </w:tr>
      <w:tr w:rsidR="00A00244" w:rsidRPr="00A00244" w14:paraId="0574935F" w14:textId="77777777" w:rsidTr="00A00244">
        <w:trPr>
          <w:trHeight w:val="519"/>
        </w:trPr>
        <w:tc>
          <w:tcPr>
            <w:tcW w:w="7200" w:type="dxa"/>
            <w:tcBorders>
              <w:top w:val="nil"/>
              <w:left w:val="single" w:sz="4" w:space="0" w:color="CCCCCC"/>
              <w:bottom w:val="single" w:sz="4" w:space="0" w:color="CCCCCC"/>
              <w:right w:val="single" w:sz="4" w:space="0" w:color="CCCCCC"/>
            </w:tcBorders>
            <w:shd w:val="clear" w:color="auto" w:fill="auto"/>
            <w:hideMark/>
          </w:tcPr>
          <w:p w14:paraId="1D52C1AF"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ARMAÇÃO DE BLOCO UTILIZANDO AÇO CA-60 DE 5 MM - MONTAGEM. AF_01/2024</w:t>
            </w:r>
          </w:p>
        </w:tc>
        <w:tc>
          <w:tcPr>
            <w:tcW w:w="960" w:type="dxa"/>
            <w:tcBorders>
              <w:top w:val="nil"/>
              <w:left w:val="nil"/>
              <w:bottom w:val="single" w:sz="4" w:space="0" w:color="CCCCCC"/>
              <w:right w:val="single" w:sz="4" w:space="0" w:color="CCCCCC"/>
            </w:tcBorders>
            <w:shd w:val="clear" w:color="auto" w:fill="auto"/>
            <w:hideMark/>
          </w:tcPr>
          <w:p w14:paraId="0ADD1166"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KG</w:t>
            </w:r>
          </w:p>
        </w:tc>
        <w:tc>
          <w:tcPr>
            <w:tcW w:w="1560" w:type="dxa"/>
            <w:tcBorders>
              <w:top w:val="nil"/>
              <w:left w:val="nil"/>
              <w:bottom w:val="single" w:sz="4" w:space="0" w:color="CCCCCC"/>
              <w:right w:val="single" w:sz="4" w:space="0" w:color="CCCCCC"/>
            </w:tcBorders>
            <w:shd w:val="clear" w:color="auto" w:fill="auto"/>
            <w:hideMark/>
          </w:tcPr>
          <w:p w14:paraId="5DF119B8"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177,5</w:t>
            </w:r>
          </w:p>
        </w:tc>
      </w:tr>
      <w:tr w:rsidR="00A00244" w:rsidRPr="00A00244" w14:paraId="064622A8" w14:textId="77777777" w:rsidTr="00A00244">
        <w:trPr>
          <w:trHeight w:val="780"/>
        </w:trPr>
        <w:tc>
          <w:tcPr>
            <w:tcW w:w="7200" w:type="dxa"/>
            <w:tcBorders>
              <w:top w:val="nil"/>
              <w:left w:val="single" w:sz="4" w:space="0" w:color="CCCCCC"/>
              <w:bottom w:val="single" w:sz="4" w:space="0" w:color="CCCCCC"/>
              <w:right w:val="single" w:sz="4" w:space="0" w:color="CCCCCC"/>
            </w:tcBorders>
            <w:shd w:val="clear" w:color="auto" w:fill="auto"/>
            <w:hideMark/>
          </w:tcPr>
          <w:p w14:paraId="644649B9"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CONCRETO FCK = 25MPA, TRAÇO 1:2,3:2,7 (EM MASSA SECA DE CIMENTO/ AREIA MÉDIA/ BRITA 1) - PREPARO MECÂNICO COM BETONEIRA 600 L. AF_05/2021</w:t>
            </w:r>
          </w:p>
        </w:tc>
        <w:tc>
          <w:tcPr>
            <w:tcW w:w="960" w:type="dxa"/>
            <w:tcBorders>
              <w:top w:val="nil"/>
              <w:left w:val="nil"/>
              <w:bottom w:val="single" w:sz="4" w:space="0" w:color="CCCCCC"/>
              <w:right w:val="single" w:sz="4" w:space="0" w:color="CCCCCC"/>
            </w:tcBorders>
            <w:shd w:val="clear" w:color="auto" w:fill="auto"/>
            <w:hideMark/>
          </w:tcPr>
          <w:p w14:paraId="77873078"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m³</w:t>
            </w:r>
          </w:p>
        </w:tc>
        <w:tc>
          <w:tcPr>
            <w:tcW w:w="1560" w:type="dxa"/>
            <w:tcBorders>
              <w:top w:val="nil"/>
              <w:left w:val="nil"/>
              <w:bottom w:val="single" w:sz="4" w:space="0" w:color="CCCCCC"/>
              <w:right w:val="single" w:sz="4" w:space="0" w:color="CCCCCC"/>
            </w:tcBorders>
            <w:shd w:val="clear" w:color="auto" w:fill="auto"/>
            <w:hideMark/>
          </w:tcPr>
          <w:p w14:paraId="185B6BE0"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12,62</w:t>
            </w:r>
          </w:p>
        </w:tc>
      </w:tr>
      <w:tr w:rsidR="00A00244" w:rsidRPr="00A00244" w14:paraId="6636D3C5" w14:textId="77777777" w:rsidTr="00A00244">
        <w:trPr>
          <w:trHeight w:val="519"/>
        </w:trPr>
        <w:tc>
          <w:tcPr>
            <w:tcW w:w="7200" w:type="dxa"/>
            <w:tcBorders>
              <w:top w:val="nil"/>
              <w:left w:val="single" w:sz="4" w:space="0" w:color="CCCCCC"/>
              <w:bottom w:val="single" w:sz="4" w:space="0" w:color="CCCCCC"/>
              <w:right w:val="single" w:sz="4" w:space="0" w:color="CCCCCC"/>
            </w:tcBorders>
            <w:shd w:val="clear" w:color="auto" w:fill="auto"/>
            <w:hideMark/>
          </w:tcPr>
          <w:p w14:paraId="4BAC35F0"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LANÇAMENTO COM USO DE BALDES, ADENSAMENTO E ACABAMENTO DE CONCRETO EM ESTRUTURAS. AF_02/2022</w:t>
            </w:r>
          </w:p>
        </w:tc>
        <w:tc>
          <w:tcPr>
            <w:tcW w:w="960" w:type="dxa"/>
            <w:tcBorders>
              <w:top w:val="nil"/>
              <w:left w:val="nil"/>
              <w:bottom w:val="single" w:sz="4" w:space="0" w:color="CCCCCC"/>
              <w:right w:val="single" w:sz="4" w:space="0" w:color="CCCCCC"/>
            </w:tcBorders>
            <w:shd w:val="clear" w:color="auto" w:fill="auto"/>
            <w:hideMark/>
          </w:tcPr>
          <w:p w14:paraId="289E06CA"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m³</w:t>
            </w:r>
          </w:p>
        </w:tc>
        <w:tc>
          <w:tcPr>
            <w:tcW w:w="1560" w:type="dxa"/>
            <w:tcBorders>
              <w:top w:val="nil"/>
              <w:left w:val="nil"/>
              <w:bottom w:val="single" w:sz="4" w:space="0" w:color="CCCCCC"/>
              <w:right w:val="single" w:sz="4" w:space="0" w:color="CCCCCC"/>
            </w:tcBorders>
            <w:shd w:val="clear" w:color="auto" w:fill="auto"/>
            <w:hideMark/>
          </w:tcPr>
          <w:p w14:paraId="51773B9D"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12,62</w:t>
            </w:r>
          </w:p>
        </w:tc>
      </w:tr>
      <w:tr w:rsidR="00A00244" w:rsidRPr="00A00244" w14:paraId="6562E3C2" w14:textId="77777777" w:rsidTr="00A00244">
        <w:trPr>
          <w:trHeight w:val="480"/>
        </w:trPr>
        <w:tc>
          <w:tcPr>
            <w:tcW w:w="7200" w:type="dxa"/>
            <w:tcBorders>
              <w:top w:val="nil"/>
              <w:left w:val="single" w:sz="4" w:space="0" w:color="CCCCCC"/>
              <w:bottom w:val="single" w:sz="4" w:space="0" w:color="CCCCCC"/>
              <w:right w:val="single" w:sz="4" w:space="0" w:color="CCCCCC"/>
            </w:tcBorders>
            <w:shd w:val="clear" w:color="auto" w:fill="auto"/>
            <w:hideMark/>
          </w:tcPr>
          <w:p w14:paraId="60670F52" w14:textId="77777777" w:rsidR="00A00244" w:rsidRPr="00A00244" w:rsidRDefault="00A00244" w:rsidP="00A00244">
            <w:pPr>
              <w:widowControl/>
              <w:autoSpaceDE/>
              <w:autoSpaceDN/>
              <w:rPr>
                <w:rFonts w:ascii="Arial" w:hAnsi="Arial" w:cs="Arial"/>
                <w:b/>
                <w:bCs/>
                <w:color w:val="000000"/>
                <w:sz w:val="20"/>
                <w:szCs w:val="20"/>
                <w:lang w:val="pt-BR" w:eastAsia="pt-BR"/>
              </w:rPr>
            </w:pPr>
            <w:r w:rsidRPr="00A00244">
              <w:rPr>
                <w:rFonts w:ascii="Arial" w:hAnsi="Arial" w:cs="Arial"/>
                <w:b/>
                <w:bCs/>
                <w:color w:val="000000"/>
                <w:sz w:val="20"/>
                <w:szCs w:val="20"/>
                <w:lang w:val="pt-BR" w:eastAsia="pt-BR"/>
              </w:rPr>
              <w:t>ARRANQUE/PILAR E VIGA DE LAJE</w:t>
            </w:r>
          </w:p>
        </w:tc>
        <w:tc>
          <w:tcPr>
            <w:tcW w:w="960" w:type="dxa"/>
            <w:tcBorders>
              <w:top w:val="nil"/>
              <w:left w:val="nil"/>
              <w:bottom w:val="single" w:sz="4" w:space="0" w:color="CCCCCC"/>
              <w:right w:val="single" w:sz="4" w:space="0" w:color="CCCCCC"/>
            </w:tcBorders>
            <w:shd w:val="clear" w:color="auto" w:fill="auto"/>
            <w:hideMark/>
          </w:tcPr>
          <w:p w14:paraId="6CC3A610" w14:textId="77777777" w:rsidR="00A00244" w:rsidRPr="00A00244" w:rsidRDefault="00A00244" w:rsidP="00A00244">
            <w:pPr>
              <w:widowControl/>
              <w:autoSpaceDE/>
              <w:autoSpaceDN/>
              <w:rPr>
                <w:rFonts w:ascii="Arial" w:hAnsi="Arial" w:cs="Arial"/>
                <w:b/>
                <w:bCs/>
                <w:color w:val="000000"/>
                <w:sz w:val="20"/>
                <w:szCs w:val="20"/>
                <w:lang w:val="pt-BR" w:eastAsia="pt-BR"/>
              </w:rPr>
            </w:pPr>
            <w:r w:rsidRPr="00A00244">
              <w:rPr>
                <w:rFonts w:ascii="Arial" w:hAnsi="Arial" w:cs="Arial"/>
                <w:b/>
                <w:bCs/>
                <w:color w:val="000000"/>
                <w:sz w:val="20"/>
                <w:szCs w:val="20"/>
                <w:lang w:val="pt-BR" w:eastAsia="pt-BR"/>
              </w:rPr>
              <w:t> </w:t>
            </w:r>
          </w:p>
        </w:tc>
        <w:tc>
          <w:tcPr>
            <w:tcW w:w="1560" w:type="dxa"/>
            <w:tcBorders>
              <w:top w:val="nil"/>
              <w:left w:val="nil"/>
              <w:bottom w:val="single" w:sz="4" w:space="0" w:color="CCCCCC"/>
              <w:right w:val="single" w:sz="4" w:space="0" w:color="CCCCCC"/>
            </w:tcBorders>
            <w:shd w:val="clear" w:color="auto" w:fill="auto"/>
            <w:hideMark/>
          </w:tcPr>
          <w:p w14:paraId="28C69585" w14:textId="77777777" w:rsidR="00A00244" w:rsidRPr="00A00244" w:rsidRDefault="00A00244" w:rsidP="00A00244">
            <w:pPr>
              <w:widowControl/>
              <w:autoSpaceDE/>
              <w:autoSpaceDN/>
              <w:jc w:val="right"/>
              <w:rPr>
                <w:rFonts w:ascii="Arial" w:hAnsi="Arial" w:cs="Arial"/>
                <w:b/>
                <w:bCs/>
                <w:color w:val="000000"/>
                <w:sz w:val="20"/>
                <w:szCs w:val="20"/>
                <w:lang w:val="pt-BR" w:eastAsia="pt-BR"/>
              </w:rPr>
            </w:pPr>
            <w:r w:rsidRPr="00A00244">
              <w:rPr>
                <w:rFonts w:ascii="Arial" w:hAnsi="Arial" w:cs="Arial"/>
                <w:b/>
                <w:bCs/>
                <w:color w:val="000000"/>
                <w:sz w:val="20"/>
                <w:szCs w:val="20"/>
                <w:lang w:val="pt-BR" w:eastAsia="pt-BR"/>
              </w:rPr>
              <w:t> </w:t>
            </w:r>
          </w:p>
        </w:tc>
      </w:tr>
      <w:tr w:rsidR="00A00244" w:rsidRPr="00A00244" w14:paraId="4DA72DC9" w14:textId="77777777" w:rsidTr="00A00244">
        <w:trPr>
          <w:trHeight w:val="780"/>
        </w:trPr>
        <w:tc>
          <w:tcPr>
            <w:tcW w:w="7200" w:type="dxa"/>
            <w:tcBorders>
              <w:top w:val="nil"/>
              <w:left w:val="single" w:sz="4" w:space="0" w:color="CCCCCC"/>
              <w:bottom w:val="single" w:sz="4" w:space="0" w:color="CCCCCC"/>
              <w:right w:val="single" w:sz="4" w:space="0" w:color="CCCCCC"/>
            </w:tcBorders>
            <w:shd w:val="clear" w:color="auto" w:fill="auto"/>
            <w:hideMark/>
          </w:tcPr>
          <w:p w14:paraId="1DC87E84"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FABRICAÇÃO DE FÔRMA PARA PILARES E ESTRUTURAS SIMILARES, EM CHAPA DE MADEIRA COMPENSADA RESINADA, E = 17 MM. AF_09/2020</w:t>
            </w:r>
          </w:p>
        </w:tc>
        <w:tc>
          <w:tcPr>
            <w:tcW w:w="960" w:type="dxa"/>
            <w:tcBorders>
              <w:top w:val="nil"/>
              <w:left w:val="nil"/>
              <w:bottom w:val="single" w:sz="4" w:space="0" w:color="CCCCCC"/>
              <w:right w:val="single" w:sz="4" w:space="0" w:color="CCCCCC"/>
            </w:tcBorders>
            <w:shd w:val="clear" w:color="auto" w:fill="auto"/>
            <w:hideMark/>
          </w:tcPr>
          <w:p w14:paraId="2FAA5D27"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m²</w:t>
            </w:r>
          </w:p>
        </w:tc>
        <w:tc>
          <w:tcPr>
            <w:tcW w:w="1560" w:type="dxa"/>
            <w:tcBorders>
              <w:top w:val="nil"/>
              <w:left w:val="nil"/>
              <w:bottom w:val="single" w:sz="4" w:space="0" w:color="CCCCCC"/>
              <w:right w:val="single" w:sz="4" w:space="0" w:color="CCCCCC"/>
            </w:tcBorders>
            <w:shd w:val="clear" w:color="auto" w:fill="auto"/>
            <w:hideMark/>
          </w:tcPr>
          <w:p w14:paraId="35C47AC8"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139,02</w:t>
            </w:r>
          </w:p>
        </w:tc>
      </w:tr>
      <w:tr w:rsidR="00A00244" w:rsidRPr="00A00244" w14:paraId="32C08523" w14:textId="77777777" w:rsidTr="00A00244">
        <w:trPr>
          <w:trHeight w:val="780"/>
        </w:trPr>
        <w:tc>
          <w:tcPr>
            <w:tcW w:w="7200" w:type="dxa"/>
            <w:tcBorders>
              <w:top w:val="nil"/>
              <w:left w:val="single" w:sz="4" w:space="0" w:color="CCCCCC"/>
              <w:bottom w:val="single" w:sz="4" w:space="0" w:color="CCCCCC"/>
              <w:right w:val="single" w:sz="4" w:space="0" w:color="CCCCCC"/>
            </w:tcBorders>
            <w:shd w:val="clear" w:color="auto" w:fill="auto"/>
            <w:hideMark/>
          </w:tcPr>
          <w:p w14:paraId="21945DC6"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ARMAÇÃO DE PILAR OU VIGA DE ESTRUTURA CONVENCIONAL DE CONCRETO ARMADO UTILIZANDO AÇO CA-50 DE 8,0 MM - MONTAGEM. AF_06/2022</w:t>
            </w:r>
          </w:p>
        </w:tc>
        <w:tc>
          <w:tcPr>
            <w:tcW w:w="960" w:type="dxa"/>
            <w:tcBorders>
              <w:top w:val="nil"/>
              <w:left w:val="nil"/>
              <w:bottom w:val="single" w:sz="4" w:space="0" w:color="CCCCCC"/>
              <w:right w:val="single" w:sz="4" w:space="0" w:color="CCCCCC"/>
            </w:tcBorders>
            <w:shd w:val="clear" w:color="auto" w:fill="auto"/>
            <w:hideMark/>
          </w:tcPr>
          <w:p w14:paraId="53DE4208"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KG</w:t>
            </w:r>
          </w:p>
        </w:tc>
        <w:tc>
          <w:tcPr>
            <w:tcW w:w="1560" w:type="dxa"/>
            <w:tcBorders>
              <w:top w:val="nil"/>
              <w:left w:val="nil"/>
              <w:bottom w:val="single" w:sz="4" w:space="0" w:color="CCCCCC"/>
              <w:right w:val="single" w:sz="4" w:space="0" w:color="CCCCCC"/>
            </w:tcBorders>
            <w:shd w:val="clear" w:color="auto" w:fill="auto"/>
            <w:hideMark/>
          </w:tcPr>
          <w:p w14:paraId="1098033A"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273</w:t>
            </w:r>
          </w:p>
        </w:tc>
      </w:tr>
      <w:tr w:rsidR="00A00244" w:rsidRPr="00A00244" w14:paraId="291A2F3A" w14:textId="77777777" w:rsidTr="00A00244">
        <w:trPr>
          <w:trHeight w:val="1041"/>
        </w:trPr>
        <w:tc>
          <w:tcPr>
            <w:tcW w:w="7200" w:type="dxa"/>
            <w:tcBorders>
              <w:top w:val="nil"/>
              <w:left w:val="single" w:sz="4" w:space="0" w:color="CCCCCC"/>
              <w:bottom w:val="single" w:sz="4" w:space="0" w:color="CCCCCC"/>
              <w:right w:val="single" w:sz="4" w:space="0" w:color="CCCCCC"/>
            </w:tcBorders>
            <w:shd w:val="clear" w:color="auto" w:fill="auto"/>
            <w:hideMark/>
          </w:tcPr>
          <w:p w14:paraId="1EC06AFB"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ARMAÇÃO DE PILAR OU VIGA DE UMA ESTRUTURA CONVENCIONAL DE CONCRETO ARMADO EM UMA EDIFICAÇÃO TÉRREA OU SOBRADO UTILIZANDO AÇO CA-50 DE 10,0 MM - MONTAGEM. AF_12/2015</w:t>
            </w:r>
          </w:p>
        </w:tc>
        <w:tc>
          <w:tcPr>
            <w:tcW w:w="960" w:type="dxa"/>
            <w:tcBorders>
              <w:top w:val="nil"/>
              <w:left w:val="nil"/>
              <w:bottom w:val="single" w:sz="4" w:space="0" w:color="CCCCCC"/>
              <w:right w:val="single" w:sz="4" w:space="0" w:color="CCCCCC"/>
            </w:tcBorders>
            <w:shd w:val="clear" w:color="auto" w:fill="auto"/>
            <w:hideMark/>
          </w:tcPr>
          <w:p w14:paraId="56D4DBCD"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KG</w:t>
            </w:r>
          </w:p>
        </w:tc>
        <w:tc>
          <w:tcPr>
            <w:tcW w:w="1560" w:type="dxa"/>
            <w:tcBorders>
              <w:top w:val="nil"/>
              <w:left w:val="nil"/>
              <w:bottom w:val="single" w:sz="4" w:space="0" w:color="CCCCCC"/>
              <w:right w:val="single" w:sz="4" w:space="0" w:color="CCCCCC"/>
            </w:tcBorders>
            <w:shd w:val="clear" w:color="auto" w:fill="auto"/>
            <w:hideMark/>
          </w:tcPr>
          <w:p w14:paraId="3F011F4A"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129,3</w:t>
            </w:r>
          </w:p>
        </w:tc>
      </w:tr>
      <w:tr w:rsidR="00A00244" w:rsidRPr="00A00244" w14:paraId="57785D76" w14:textId="77777777" w:rsidTr="00A00244">
        <w:trPr>
          <w:trHeight w:val="519"/>
        </w:trPr>
        <w:tc>
          <w:tcPr>
            <w:tcW w:w="7200" w:type="dxa"/>
            <w:tcBorders>
              <w:top w:val="nil"/>
              <w:left w:val="single" w:sz="4" w:space="0" w:color="CCCCCC"/>
              <w:bottom w:val="single" w:sz="4" w:space="0" w:color="CCCCCC"/>
              <w:right w:val="single" w:sz="4" w:space="0" w:color="CCCCCC"/>
            </w:tcBorders>
            <w:shd w:val="clear" w:color="auto" w:fill="auto"/>
            <w:hideMark/>
          </w:tcPr>
          <w:p w14:paraId="6C9299A3"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ARMAÇÃO DE BLOCO, VIGA BALDRAME OU SAPATA UTILIZANDO AÇO CA-50 DE 12,5 MM - MONTAGEM. AF_06/2017</w:t>
            </w:r>
          </w:p>
        </w:tc>
        <w:tc>
          <w:tcPr>
            <w:tcW w:w="960" w:type="dxa"/>
            <w:tcBorders>
              <w:top w:val="nil"/>
              <w:left w:val="nil"/>
              <w:bottom w:val="single" w:sz="4" w:space="0" w:color="CCCCCC"/>
              <w:right w:val="single" w:sz="4" w:space="0" w:color="CCCCCC"/>
            </w:tcBorders>
            <w:shd w:val="clear" w:color="auto" w:fill="auto"/>
            <w:hideMark/>
          </w:tcPr>
          <w:p w14:paraId="4F1CECB0"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KG</w:t>
            </w:r>
          </w:p>
        </w:tc>
        <w:tc>
          <w:tcPr>
            <w:tcW w:w="1560" w:type="dxa"/>
            <w:tcBorders>
              <w:top w:val="nil"/>
              <w:left w:val="nil"/>
              <w:bottom w:val="single" w:sz="4" w:space="0" w:color="CCCCCC"/>
              <w:right w:val="single" w:sz="4" w:space="0" w:color="CCCCCC"/>
            </w:tcBorders>
            <w:shd w:val="clear" w:color="auto" w:fill="auto"/>
            <w:hideMark/>
          </w:tcPr>
          <w:p w14:paraId="23B0FA20"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16,7</w:t>
            </w:r>
          </w:p>
        </w:tc>
      </w:tr>
      <w:tr w:rsidR="00A00244" w:rsidRPr="00A00244" w14:paraId="581ACAE2" w14:textId="77777777" w:rsidTr="00A00244">
        <w:trPr>
          <w:trHeight w:val="780"/>
        </w:trPr>
        <w:tc>
          <w:tcPr>
            <w:tcW w:w="7200" w:type="dxa"/>
            <w:tcBorders>
              <w:top w:val="nil"/>
              <w:left w:val="single" w:sz="4" w:space="0" w:color="CCCCCC"/>
              <w:bottom w:val="single" w:sz="4" w:space="0" w:color="CCCCCC"/>
              <w:right w:val="single" w:sz="4" w:space="0" w:color="CCCCCC"/>
            </w:tcBorders>
            <w:shd w:val="clear" w:color="auto" w:fill="auto"/>
            <w:hideMark/>
          </w:tcPr>
          <w:p w14:paraId="3FA66EC7"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ARMAÇÃO DE PILAR OU VIGA DE ESTRUTURA CONVENCIONAL DE CONCRETO ARMADO UTILIZANDO AÇO CA-50 DE 16,0 MM - MONTAGEM. AF_06/2022</w:t>
            </w:r>
          </w:p>
        </w:tc>
        <w:tc>
          <w:tcPr>
            <w:tcW w:w="960" w:type="dxa"/>
            <w:tcBorders>
              <w:top w:val="nil"/>
              <w:left w:val="nil"/>
              <w:bottom w:val="single" w:sz="4" w:space="0" w:color="CCCCCC"/>
              <w:right w:val="single" w:sz="4" w:space="0" w:color="CCCCCC"/>
            </w:tcBorders>
            <w:shd w:val="clear" w:color="auto" w:fill="auto"/>
            <w:hideMark/>
          </w:tcPr>
          <w:p w14:paraId="6EF4AC3F"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KG</w:t>
            </w:r>
          </w:p>
        </w:tc>
        <w:tc>
          <w:tcPr>
            <w:tcW w:w="1560" w:type="dxa"/>
            <w:tcBorders>
              <w:top w:val="nil"/>
              <w:left w:val="nil"/>
              <w:bottom w:val="single" w:sz="4" w:space="0" w:color="CCCCCC"/>
              <w:right w:val="single" w:sz="4" w:space="0" w:color="CCCCCC"/>
            </w:tcBorders>
            <w:shd w:val="clear" w:color="auto" w:fill="auto"/>
            <w:hideMark/>
          </w:tcPr>
          <w:p w14:paraId="3B80D291"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50,6</w:t>
            </w:r>
          </w:p>
        </w:tc>
      </w:tr>
      <w:tr w:rsidR="00A00244" w:rsidRPr="00A00244" w14:paraId="07AEA9CA" w14:textId="77777777" w:rsidTr="00A00244">
        <w:trPr>
          <w:trHeight w:val="1041"/>
        </w:trPr>
        <w:tc>
          <w:tcPr>
            <w:tcW w:w="7200" w:type="dxa"/>
            <w:tcBorders>
              <w:top w:val="nil"/>
              <w:left w:val="single" w:sz="4" w:space="0" w:color="CCCCCC"/>
              <w:bottom w:val="single" w:sz="4" w:space="0" w:color="CCCCCC"/>
              <w:right w:val="single" w:sz="4" w:space="0" w:color="CCCCCC"/>
            </w:tcBorders>
            <w:shd w:val="clear" w:color="auto" w:fill="auto"/>
            <w:hideMark/>
          </w:tcPr>
          <w:p w14:paraId="16E62183"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ARMAÇÃO DE PILAR OU VIGA DE UMA ESTRUTURA CONVENCIONAL DE CONCRETO ARMADO EM UMA EDIFICAÇÃO TÉRREA OU SOBRADO UTILIZANDO AÇO CA-60 DE 5,0 MM - MONTAGEM. AF_12/2015</w:t>
            </w:r>
          </w:p>
        </w:tc>
        <w:tc>
          <w:tcPr>
            <w:tcW w:w="960" w:type="dxa"/>
            <w:tcBorders>
              <w:top w:val="nil"/>
              <w:left w:val="nil"/>
              <w:bottom w:val="single" w:sz="4" w:space="0" w:color="CCCCCC"/>
              <w:right w:val="single" w:sz="4" w:space="0" w:color="CCCCCC"/>
            </w:tcBorders>
            <w:shd w:val="clear" w:color="auto" w:fill="auto"/>
            <w:hideMark/>
          </w:tcPr>
          <w:p w14:paraId="15A0572A"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KG</w:t>
            </w:r>
          </w:p>
        </w:tc>
        <w:tc>
          <w:tcPr>
            <w:tcW w:w="1560" w:type="dxa"/>
            <w:tcBorders>
              <w:top w:val="nil"/>
              <w:left w:val="nil"/>
              <w:bottom w:val="single" w:sz="4" w:space="0" w:color="CCCCCC"/>
              <w:right w:val="single" w:sz="4" w:space="0" w:color="CCCCCC"/>
            </w:tcBorders>
            <w:shd w:val="clear" w:color="auto" w:fill="auto"/>
            <w:hideMark/>
          </w:tcPr>
          <w:p w14:paraId="433C9F0E"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161,8</w:t>
            </w:r>
          </w:p>
        </w:tc>
      </w:tr>
      <w:tr w:rsidR="00A00244" w:rsidRPr="00A00244" w14:paraId="6B80E668" w14:textId="77777777" w:rsidTr="00A00244">
        <w:trPr>
          <w:trHeight w:val="780"/>
        </w:trPr>
        <w:tc>
          <w:tcPr>
            <w:tcW w:w="7200" w:type="dxa"/>
            <w:tcBorders>
              <w:top w:val="nil"/>
              <w:left w:val="single" w:sz="4" w:space="0" w:color="CCCCCC"/>
              <w:bottom w:val="single" w:sz="4" w:space="0" w:color="CCCCCC"/>
              <w:right w:val="single" w:sz="4" w:space="0" w:color="CCCCCC"/>
            </w:tcBorders>
            <w:shd w:val="clear" w:color="auto" w:fill="auto"/>
            <w:hideMark/>
          </w:tcPr>
          <w:p w14:paraId="52B46BB8"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CONCRETO FCK = 25MPA, TRAÇO 1:2,3:2,7 (EM MASSA SECA DE CIMENTO/ AREIA MÉDIA/ BRITA 1) - PREPARO MECÂNICO COM BETONEIRA 600 L. AF_05/2021</w:t>
            </w:r>
          </w:p>
        </w:tc>
        <w:tc>
          <w:tcPr>
            <w:tcW w:w="960" w:type="dxa"/>
            <w:tcBorders>
              <w:top w:val="nil"/>
              <w:left w:val="nil"/>
              <w:bottom w:val="single" w:sz="4" w:space="0" w:color="CCCCCC"/>
              <w:right w:val="single" w:sz="4" w:space="0" w:color="CCCCCC"/>
            </w:tcBorders>
            <w:shd w:val="clear" w:color="auto" w:fill="auto"/>
            <w:hideMark/>
          </w:tcPr>
          <w:p w14:paraId="6E955AAA"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m³</w:t>
            </w:r>
          </w:p>
        </w:tc>
        <w:tc>
          <w:tcPr>
            <w:tcW w:w="1560" w:type="dxa"/>
            <w:tcBorders>
              <w:top w:val="nil"/>
              <w:left w:val="nil"/>
              <w:bottom w:val="single" w:sz="4" w:space="0" w:color="CCCCCC"/>
              <w:right w:val="single" w:sz="4" w:space="0" w:color="CCCCCC"/>
            </w:tcBorders>
            <w:shd w:val="clear" w:color="auto" w:fill="auto"/>
            <w:hideMark/>
          </w:tcPr>
          <w:p w14:paraId="72C43061"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7,94</w:t>
            </w:r>
          </w:p>
        </w:tc>
      </w:tr>
      <w:tr w:rsidR="00A00244" w:rsidRPr="00A00244" w14:paraId="25997552" w14:textId="77777777" w:rsidTr="00A00244">
        <w:trPr>
          <w:trHeight w:val="519"/>
        </w:trPr>
        <w:tc>
          <w:tcPr>
            <w:tcW w:w="7200" w:type="dxa"/>
            <w:tcBorders>
              <w:top w:val="nil"/>
              <w:left w:val="single" w:sz="4" w:space="0" w:color="CCCCCC"/>
              <w:bottom w:val="single" w:sz="4" w:space="0" w:color="CCCCCC"/>
              <w:right w:val="single" w:sz="4" w:space="0" w:color="CCCCCC"/>
            </w:tcBorders>
            <w:shd w:val="clear" w:color="auto" w:fill="auto"/>
            <w:hideMark/>
          </w:tcPr>
          <w:p w14:paraId="4B1416A5"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LANÇAMENTO COM USO DE BALDES, ADENSAMENTO E ACABAMENTO DE CONCRETO EM ESTRUTURAS. AF_02/2022</w:t>
            </w:r>
          </w:p>
        </w:tc>
        <w:tc>
          <w:tcPr>
            <w:tcW w:w="960" w:type="dxa"/>
            <w:tcBorders>
              <w:top w:val="nil"/>
              <w:left w:val="nil"/>
              <w:bottom w:val="single" w:sz="4" w:space="0" w:color="CCCCCC"/>
              <w:right w:val="single" w:sz="4" w:space="0" w:color="CCCCCC"/>
            </w:tcBorders>
            <w:shd w:val="clear" w:color="auto" w:fill="auto"/>
            <w:hideMark/>
          </w:tcPr>
          <w:p w14:paraId="5CB5A350"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m³</w:t>
            </w:r>
          </w:p>
        </w:tc>
        <w:tc>
          <w:tcPr>
            <w:tcW w:w="1560" w:type="dxa"/>
            <w:tcBorders>
              <w:top w:val="nil"/>
              <w:left w:val="nil"/>
              <w:bottom w:val="single" w:sz="4" w:space="0" w:color="CCCCCC"/>
              <w:right w:val="single" w:sz="4" w:space="0" w:color="CCCCCC"/>
            </w:tcBorders>
            <w:shd w:val="clear" w:color="auto" w:fill="auto"/>
            <w:hideMark/>
          </w:tcPr>
          <w:p w14:paraId="3F471911"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7,94</w:t>
            </w:r>
          </w:p>
        </w:tc>
      </w:tr>
      <w:tr w:rsidR="00A00244" w:rsidRPr="00A00244" w14:paraId="5DE068EB" w14:textId="77777777" w:rsidTr="00A00244">
        <w:trPr>
          <w:trHeight w:val="245"/>
        </w:trPr>
        <w:tc>
          <w:tcPr>
            <w:tcW w:w="7200" w:type="dxa"/>
            <w:tcBorders>
              <w:top w:val="nil"/>
              <w:left w:val="single" w:sz="4" w:space="0" w:color="CCCCCC"/>
              <w:bottom w:val="single" w:sz="4" w:space="0" w:color="CCCCCC"/>
              <w:right w:val="single" w:sz="4" w:space="0" w:color="CCCCCC"/>
            </w:tcBorders>
            <w:shd w:val="clear" w:color="auto" w:fill="auto"/>
            <w:hideMark/>
          </w:tcPr>
          <w:p w14:paraId="0B36A3F5" w14:textId="77777777" w:rsidR="00A00244" w:rsidRPr="00A00244" w:rsidRDefault="00A00244" w:rsidP="00A00244">
            <w:pPr>
              <w:widowControl/>
              <w:autoSpaceDE/>
              <w:autoSpaceDN/>
              <w:rPr>
                <w:rFonts w:ascii="Arial" w:hAnsi="Arial" w:cs="Arial"/>
                <w:b/>
                <w:bCs/>
                <w:color w:val="000000"/>
                <w:sz w:val="20"/>
                <w:szCs w:val="20"/>
                <w:lang w:val="pt-BR" w:eastAsia="pt-BR"/>
              </w:rPr>
            </w:pPr>
            <w:r w:rsidRPr="00A00244">
              <w:rPr>
                <w:rFonts w:ascii="Arial" w:hAnsi="Arial" w:cs="Arial"/>
                <w:b/>
                <w:bCs/>
                <w:color w:val="000000"/>
                <w:sz w:val="20"/>
                <w:szCs w:val="20"/>
                <w:lang w:val="pt-BR" w:eastAsia="pt-BR"/>
              </w:rPr>
              <w:lastRenderedPageBreak/>
              <w:t>LAJE</w:t>
            </w:r>
          </w:p>
        </w:tc>
        <w:tc>
          <w:tcPr>
            <w:tcW w:w="960" w:type="dxa"/>
            <w:tcBorders>
              <w:top w:val="nil"/>
              <w:left w:val="nil"/>
              <w:bottom w:val="single" w:sz="4" w:space="0" w:color="CCCCCC"/>
              <w:right w:val="single" w:sz="4" w:space="0" w:color="CCCCCC"/>
            </w:tcBorders>
            <w:shd w:val="clear" w:color="auto" w:fill="auto"/>
            <w:hideMark/>
          </w:tcPr>
          <w:p w14:paraId="4A3CA753" w14:textId="77777777" w:rsidR="00A00244" w:rsidRPr="00A00244" w:rsidRDefault="00A00244" w:rsidP="00A00244">
            <w:pPr>
              <w:widowControl/>
              <w:autoSpaceDE/>
              <w:autoSpaceDN/>
              <w:rPr>
                <w:rFonts w:ascii="Arial" w:hAnsi="Arial" w:cs="Arial"/>
                <w:b/>
                <w:bCs/>
                <w:color w:val="000000"/>
                <w:sz w:val="20"/>
                <w:szCs w:val="20"/>
                <w:lang w:val="pt-BR" w:eastAsia="pt-BR"/>
              </w:rPr>
            </w:pPr>
            <w:r w:rsidRPr="00A00244">
              <w:rPr>
                <w:rFonts w:ascii="Arial" w:hAnsi="Arial" w:cs="Arial"/>
                <w:b/>
                <w:bCs/>
                <w:color w:val="000000"/>
                <w:sz w:val="20"/>
                <w:szCs w:val="20"/>
                <w:lang w:val="pt-BR" w:eastAsia="pt-BR"/>
              </w:rPr>
              <w:t> </w:t>
            </w:r>
          </w:p>
        </w:tc>
        <w:tc>
          <w:tcPr>
            <w:tcW w:w="1560" w:type="dxa"/>
            <w:tcBorders>
              <w:top w:val="nil"/>
              <w:left w:val="nil"/>
              <w:bottom w:val="single" w:sz="4" w:space="0" w:color="CCCCCC"/>
              <w:right w:val="single" w:sz="4" w:space="0" w:color="CCCCCC"/>
            </w:tcBorders>
            <w:shd w:val="clear" w:color="auto" w:fill="auto"/>
            <w:hideMark/>
          </w:tcPr>
          <w:p w14:paraId="13EBF345" w14:textId="77777777" w:rsidR="00A00244" w:rsidRPr="00A00244" w:rsidRDefault="00A00244" w:rsidP="00A00244">
            <w:pPr>
              <w:widowControl/>
              <w:autoSpaceDE/>
              <w:autoSpaceDN/>
              <w:jc w:val="right"/>
              <w:rPr>
                <w:rFonts w:ascii="Arial" w:hAnsi="Arial" w:cs="Arial"/>
                <w:b/>
                <w:bCs/>
                <w:color w:val="000000"/>
                <w:sz w:val="20"/>
                <w:szCs w:val="20"/>
                <w:lang w:val="pt-BR" w:eastAsia="pt-BR"/>
              </w:rPr>
            </w:pPr>
            <w:r w:rsidRPr="00A00244">
              <w:rPr>
                <w:rFonts w:ascii="Arial" w:hAnsi="Arial" w:cs="Arial"/>
                <w:b/>
                <w:bCs/>
                <w:color w:val="000000"/>
                <w:sz w:val="20"/>
                <w:szCs w:val="20"/>
                <w:lang w:val="pt-BR" w:eastAsia="pt-BR"/>
              </w:rPr>
              <w:t> </w:t>
            </w:r>
          </w:p>
        </w:tc>
      </w:tr>
      <w:tr w:rsidR="00A00244" w:rsidRPr="00A00244" w14:paraId="182C494F" w14:textId="77777777" w:rsidTr="00A00244">
        <w:trPr>
          <w:trHeight w:val="1041"/>
        </w:trPr>
        <w:tc>
          <w:tcPr>
            <w:tcW w:w="7200" w:type="dxa"/>
            <w:tcBorders>
              <w:top w:val="nil"/>
              <w:left w:val="single" w:sz="4" w:space="0" w:color="CCCCCC"/>
              <w:bottom w:val="single" w:sz="4" w:space="0" w:color="CCCCCC"/>
              <w:right w:val="single" w:sz="4" w:space="0" w:color="CCCCCC"/>
            </w:tcBorders>
            <w:shd w:val="clear" w:color="auto" w:fill="auto"/>
            <w:hideMark/>
          </w:tcPr>
          <w:p w14:paraId="0525EAD2"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LAJE PRÉ-MOLDADA UNIDIRECIONAL, BIAPOIADA, PARA PISO, ENCHIMENTO EM CERÂMICA, VIGOTA CONVENCIONAL, ALTURA TOTAL DA LAJE (ENCHIMENTO+CAPA) = (8+4). AF_11/2020_PA</w:t>
            </w:r>
          </w:p>
        </w:tc>
        <w:tc>
          <w:tcPr>
            <w:tcW w:w="960" w:type="dxa"/>
            <w:tcBorders>
              <w:top w:val="nil"/>
              <w:left w:val="nil"/>
              <w:bottom w:val="single" w:sz="4" w:space="0" w:color="CCCCCC"/>
              <w:right w:val="single" w:sz="4" w:space="0" w:color="CCCCCC"/>
            </w:tcBorders>
            <w:shd w:val="clear" w:color="auto" w:fill="auto"/>
            <w:hideMark/>
          </w:tcPr>
          <w:p w14:paraId="1AAE3FE6"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m²</w:t>
            </w:r>
          </w:p>
        </w:tc>
        <w:tc>
          <w:tcPr>
            <w:tcW w:w="1560" w:type="dxa"/>
            <w:tcBorders>
              <w:top w:val="nil"/>
              <w:left w:val="nil"/>
              <w:bottom w:val="single" w:sz="4" w:space="0" w:color="CCCCCC"/>
              <w:right w:val="single" w:sz="4" w:space="0" w:color="CCCCCC"/>
            </w:tcBorders>
            <w:shd w:val="clear" w:color="auto" w:fill="auto"/>
            <w:hideMark/>
          </w:tcPr>
          <w:p w14:paraId="29D62A94"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157</w:t>
            </w:r>
          </w:p>
        </w:tc>
      </w:tr>
      <w:tr w:rsidR="00A00244" w:rsidRPr="00A00244" w14:paraId="1C7945A3" w14:textId="77777777" w:rsidTr="00A00244">
        <w:trPr>
          <w:trHeight w:val="480"/>
        </w:trPr>
        <w:tc>
          <w:tcPr>
            <w:tcW w:w="7200" w:type="dxa"/>
            <w:tcBorders>
              <w:top w:val="nil"/>
              <w:left w:val="single" w:sz="4" w:space="0" w:color="CCCCCC"/>
              <w:bottom w:val="single" w:sz="4" w:space="0" w:color="CCCCCC"/>
              <w:right w:val="single" w:sz="4" w:space="0" w:color="CCCCCC"/>
            </w:tcBorders>
            <w:shd w:val="clear" w:color="auto" w:fill="auto"/>
            <w:hideMark/>
          </w:tcPr>
          <w:p w14:paraId="7605117F" w14:textId="77777777" w:rsidR="00A00244" w:rsidRPr="00A00244" w:rsidRDefault="00A00244" w:rsidP="00A00244">
            <w:pPr>
              <w:widowControl/>
              <w:autoSpaceDE/>
              <w:autoSpaceDN/>
              <w:rPr>
                <w:rFonts w:ascii="Arial" w:hAnsi="Arial" w:cs="Arial"/>
                <w:b/>
                <w:bCs/>
                <w:color w:val="000000"/>
                <w:sz w:val="20"/>
                <w:szCs w:val="20"/>
                <w:lang w:val="pt-BR" w:eastAsia="pt-BR"/>
              </w:rPr>
            </w:pPr>
            <w:r w:rsidRPr="00A00244">
              <w:rPr>
                <w:rFonts w:ascii="Arial" w:hAnsi="Arial" w:cs="Arial"/>
                <w:b/>
                <w:bCs/>
                <w:color w:val="000000"/>
                <w:sz w:val="20"/>
                <w:szCs w:val="20"/>
                <w:lang w:val="pt-BR" w:eastAsia="pt-BR"/>
              </w:rPr>
              <w:t>PAREDES EM MADEIRA</w:t>
            </w:r>
          </w:p>
        </w:tc>
        <w:tc>
          <w:tcPr>
            <w:tcW w:w="960" w:type="dxa"/>
            <w:tcBorders>
              <w:top w:val="nil"/>
              <w:left w:val="nil"/>
              <w:bottom w:val="single" w:sz="4" w:space="0" w:color="CCCCCC"/>
              <w:right w:val="single" w:sz="4" w:space="0" w:color="CCCCCC"/>
            </w:tcBorders>
            <w:shd w:val="clear" w:color="auto" w:fill="auto"/>
            <w:hideMark/>
          </w:tcPr>
          <w:p w14:paraId="3B7D1F03" w14:textId="77777777" w:rsidR="00A00244" w:rsidRPr="00A00244" w:rsidRDefault="00A00244" w:rsidP="00A00244">
            <w:pPr>
              <w:widowControl/>
              <w:autoSpaceDE/>
              <w:autoSpaceDN/>
              <w:rPr>
                <w:rFonts w:ascii="Arial" w:hAnsi="Arial" w:cs="Arial"/>
                <w:b/>
                <w:bCs/>
                <w:color w:val="000000"/>
                <w:sz w:val="20"/>
                <w:szCs w:val="20"/>
                <w:lang w:val="pt-BR" w:eastAsia="pt-BR"/>
              </w:rPr>
            </w:pPr>
            <w:r w:rsidRPr="00A00244">
              <w:rPr>
                <w:rFonts w:ascii="Arial" w:hAnsi="Arial" w:cs="Arial"/>
                <w:b/>
                <w:bCs/>
                <w:color w:val="000000"/>
                <w:sz w:val="20"/>
                <w:szCs w:val="20"/>
                <w:lang w:val="pt-BR" w:eastAsia="pt-BR"/>
              </w:rPr>
              <w:t> </w:t>
            </w:r>
          </w:p>
        </w:tc>
        <w:tc>
          <w:tcPr>
            <w:tcW w:w="1560" w:type="dxa"/>
            <w:tcBorders>
              <w:top w:val="nil"/>
              <w:left w:val="nil"/>
              <w:bottom w:val="single" w:sz="4" w:space="0" w:color="CCCCCC"/>
              <w:right w:val="single" w:sz="4" w:space="0" w:color="CCCCCC"/>
            </w:tcBorders>
            <w:shd w:val="clear" w:color="auto" w:fill="auto"/>
            <w:hideMark/>
          </w:tcPr>
          <w:p w14:paraId="4A1B82E4" w14:textId="77777777" w:rsidR="00A00244" w:rsidRPr="00A00244" w:rsidRDefault="00A00244" w:rsidP="00A00244">
            <w:pPr>
              <w:widowControl/>
              <w:autoSpaceDE/>
              <w:autoSpaceDN/>
              <w:jc w:val="right"/>
              <w:rPr>
                <w:rFonts w:ascii="Arial" w:hAnsi="Arial" w:cs="Arial"/>
                <w:b/>
                <w:bCs/>
                <w:color w:val="000000"/>
                <w:sz w:val="20"/>
                <w:szCs w:val="20"/>
                <w:lang w:val="pt-BR" w:eastAsia="pt-BR"/>
              </w:rPr>
            </w:pPr>
            <w:r w:rsidRPr="00A00244">
              <w:rPr>
                <w:rFonts w:ascii="Arial" w:hAnsi="Arial" w:cs="Arial"/>
                <w:b/>
                <w:bCs/>
                <w:color w:val="000000"/>
                <w:sz w:val="20"/>
                <w:szCs w:val="20"/>
                <w:lang w:val="pt-BR" w:eastAsia="pt-BR"/>
              </w:rPr>
              <w:t> </w:t>
            </w:r>
          </w:p>
        </w:tc>
      </w:tr>
      <w:tr w:rsidR="00A00244" w:rsidRPr="00A00244" w14:paraId="42D5829F" w14:textId="77777777" w:rsidTr="00A00244">
        <w:trPr>
          <w:trHeight w:val="780"/>
        </w:trPr>
        <w:tc>
          <w:tcPr>
            <w:tcW w:w="7200" w:type="dxa"/>
            <w:tcBorders>
              <w:top w:val="nil"/>
              <w:left w:val="single" w:sz="4" w:space="0" w:color="CCCCCC"/>
              <w:bottom w:val="single" w:sz="4" w:space="0" w:color="CCCCCC"/>
              <w:right w:val="single" w:sz="4" w:space="0" w:color="CCCCCC"/>
            </w:tcBorders>
            <w:shd w:val="clear" w:color="auto" w:fill="auto"/>
            <w:hideMark/>
          </w:tcPr>
          <w:p w14:paraId="73714BC3"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PAREDE EM MADEIRA DE LEI TIPO ESCAMA DE DUPLA FACE, CONSIDERANDO PERNAMANCA NA HORIZONTAL INFERIOR, MEIO E SUPERIOR, NA VERTICAL A CADA 50CM.</w:t>
            </w:r>
          </w:p>
        </w:tc>
        <w:tc>
          <w:tcPr>
            <w:tcW w:w="960" w:type="dxa"/>
            <w:tcBorders>
              <w:top w:val="nil"/>
              <w:left w:val="nil"/>
              <w:bottom w:val="single" w:sz="4" w:space="0" w:color="CCCCCC"/>
              <w:right w:val="single" w:sz="4" w:space="0" w:color="CCCCCC"/>
            </w:tcBorders>
            <w:shd w:val="clear" w:color="auto" w:fill="auto"/>
            <w:hideMark/>
          </w:tcPr>
          <w:p w14:paraId="5C7477F7"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m²</w:t>
            </w:r>
          </w:p>
        </w:tc>
        <w:tc>
          <w:tcPr>
            <w:tcW w:w="1560" w:type="dxa"/>
            <w:tcBorders>
              <w:top w:val="nil"/>
              <w:left w:val="nil"/>
              <w:bottom w:val="single" w:sz="4" w:space="0" w:color="CCCCCC"/>
              <w:right w:val="single" w:sz="4" w:space="0" w:color="CCCCCC"/>
            </w:tcBorders>
            <w:shd w:val="clear" w:color="auto" w:fill="auto"/>
            <w:hideMark/>
          </w:tcPr>
          <w:p w14:paraId="7B2B2FCB"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259</w:t>
            </w:r>
          </w:p>
        </w:tc>
      </w:tr>
      <w:tr w:rsidR="00A00244" w:rsidRPr="00A00244" w14:paraId="7B5DF13D" w14:textId="77777777" w:rsidTr="00A00244">
        <w:trPr>
          <w:trHeight w:val="777"/>
        </w:trPr>
        <w:tc>
          <w:tcPr>
            <w:tcW w:w="7200" w:type="dxa"/>
            <w:tcBorders>
              <w:top w:val="nil"/>
              <w:left w:val="single" w:sz="4" w:space="0" w:color="CCCCCC"/>
              <w:bottom w:val="single" w:sz="4" w:space="0" w:color="CCCCCC"/>
              <w:right w:val="single" w:sz="4" w:space="0" w:color="CCCCCC"/>
            </w:tcBorders>
            <w:shd w:val="clear" w:color="auto" w:fill="auto"/>
            <w:hideMark/>
          </w:tcPr>
          <w:p w14:paraId="1400DB9D"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ALVENARIA DE VEDAÇÃO DE BLOCOS CERÂMICOS FURADOS NA HORIZONTAL DE 9X14X19 CM (ESPESSURA 9 CM) E ARGAMASSA DE ASSENTAMENTO COM PREPARO EM BETONEIRA. AF_12/2021</w:t>
            </w:r>
          </w:p>
        </w:tc>
        <w:tc>
          <w:tcPr>
            <w:tcW w:w="960" w:type="dxa"/>
            <w:tcBorders>
              <w:top w:val="nil"/>
              <w:left w:val="nil"/>
              <w:bottom w:val="single" w:sz="4" w:space="0" w:color="CCCCCC"/>
              <w:right w:val="single" w:sz="4" w:space="0" w:color="CCCCCC"/>
            </w:tcBorders>
            <w:shd w:val="clear" w:color="auto" w:fill="auto"/>
            <w:hideMark/>
          </w:tcPr>
          <w:p w14:paraId="7FF5E54E"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m²</w:t>
            </w:r>
          </w:p>
        </w:tc>
        <w:tc>
          <w:tcPr>
            <w:tcW w:w="1560" w:type="dxa"/>
            <w:tcBorders>
              <w:top w:val="nil"/>
              <w:left w:val="nil"/>
              <w:bottom w:val="single" w:sz="4" w:space="0" w:color="CCCCCC"/>
              <w:right w:val="single" w:sz="4" w:space="0" w:color="CCCCCC"/>
            </w:tcBorders>
            <w:shd w:val="clear" w:color="auto" w:fill="auto"/>
            <w:hideMark/>
          </w:tcPr>
          <w:p w14:paraId="176AE849"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42</w:t>
            </w:r>
          </w:p>
        </w:tc>
      </w:tr>
      <w:tr w:rsidR="00A00244" w:rsidRPr="00A00244" w14:paraId="595076B6" w14:textId="77777777" w:rsidTr="00A00244">
        <w:trPr>
          <w:trHeight w:val="264"/>
        </w:trPr>
        <w:tc>
          <w:tcPr>
            <w:tcW w:w="7200" w:type="dxa"/>
            <w:tcBorders>
              <w:top w:val="nil"/>
              <w:left w:val="single" w:sz="4" w:space="0" w:color="CCCCCC"/>
              <w:bottom w:val="single" w:sz="4" w:space="0" w:color="CCCCCC"/>
              <w:right w:val="single" w:sz="4" w:space="0" w:color="CCCCCC"/>
            </w:tcBorders>
            <w:shd w:val="clear" w:color="auto" w:fill="auto"/>
            <w:hideMark/>
          </w:tcPr>
          <w:p w14:paraId="5DFC9E41" w14:textId="77777777" w:rsidR="00A00244" w:rsidRPr="00A00244" w:rsidRDefault="00A00244" w:rsidP="00A00244">
            <w:pPr>
              <w:widowControl/>
              <w:autoSpaceDE/>
              <w:autoSpaceDN/>
              <w:rPr>
                <w:rFonts w:ascii="Arial" w:hAnsi="Arial" w:cs="Arial"/>
                <w:b/>
                <w:bCs/>
                <w:color w:val="000000"/>
                <w:sz w:val="20"/>
                <w:szCs w:val="20"/>
                <w:lang w:val="pt-BR" w:eastAsia="pt-BR"/>
              </w:rPr>
            </w:pPr>
            <w:r w:rsidRPr="00A00244">
              <w:rPr>
                <w:rFonts w:ascii="Arial" w:hAnsi="Arial" w:cs="Arial"/>
                <w:b/>
                <w:bCs/>
                <w:color w:val="000000"/>
                <w:sz w:val="20"/>
                <w:szCs w:val="20"/>
                <w:lang w:val="pt-BR" w:eastAsia="pt-BR"/>
              </w:rPr>
              <w:t>COBERTURA</w:t>
            </w:r>
          </w:p>
        </w:tc>
        <w:tc>
          <w:tcPr>
            <w:tcW w:w="960" w:type="dxa"/>
            <w:tcBorders>
              <w:top w:val="nil"/>
              <w:left w:val="nil"/>
              <w:bottom w:val="single" w:sz="4" w:space="0" w:color="CCCCCC"/>
              <w:right w:val="single" w:sz="4" w:space="0" w:color="CCCCCC"/>
            </w:tcBorders>
            <w:shd w:val="clear" w:color="auto" w:fill="auto"/>
            <w:hideMark/>
          </w:tcPr>
          <w:p w14:paraId="3F500F6F" w14:textId="77777777" w:rsidR="00A00244" w:rsidRPr="00A00244" w:rsidRDefault="00A00244" w:rsidP="00A00244">
            <w:pPr>
              <w:widowControl/>
              <w:autoSpaceDE/>
              <w:autoSpaceDN/>
              <w:rPr>
                <w:rFonts w:ascii="Arial" w:hAnsi="Arial" w:cs="Arial"/>
                <w:b/>
                <w:bCs/>
                <w:color w:val="000000"/>
                <w:sz w:val="20"/>
                <w:szCs w:val="20"/>
                <w:lang w:val="pt-BR" w:eastAsia="pt-BR"/>
              </w:rPr>
            </w:pPr>
            <w:r w:rsidRPr="00A00244">
              <w:rPr>
                <w:rFonts w:ascii="Arial" w:hAnsi="Arial" w:cs="Arial"/>
                <w:b/>
                <w:bCs/>
                <w:color w:val="000000"/>
                <w:sz w:val="20"/>
                <w:szCs w:val="20"/>
                <w:lang w:val="pt-BR" w:eastAsia="pt-BR"/>
              </w:rPr>
              <w:t> </w:t>
            </w:r>
          </w:p>
        </w:tc>
        <w:tc>
          <w:tcPr>
            <w:tcW w:w="1560" w:type="dxa"/>
            <w:tcBorders>
              <w:top w:val="nil"/>
              <w:left w:val="nil"/>
              <w:bottom w:val="single" w:sz="4" w:space="0" w:color="CCCCCC"/>
              <w:right w:val="single" w:sz="4" w:space="0" w:color="CCCCCC"/>
            </w:tcBorders>
            <w:shd w:val="clear" w:color="auto" w:fill="auto"/>
            <w:hideMark/>
          </w:tcPr>
          <w:p w14:paraId="7D6CFDC5" w14:textId="77777777" w:rsidR="00A00244" w:rsidRPr="00A00244" w:rsidRDefault="00A00244" w:rsidP="00A00244">
            <w:pPr>
              <w:widowControl/>
              <w:autoSpaceDE/>
              <w:autoSpaceDN/>
              <w:jc w:val="right"/>
              <w:rPr>
                <w:rFonts w:ascii="Arial" w:hAnsi="Arial" w:cs="Arial"/>
                <w:b/>
                <w:bCs/>
                <w:color w:val="000000"/>
                <w:sz w:val="20"/>
                <w:szCs w:val="20"/>
                <w:lang w:val="pt-BR" w:eastAsia="pt-BR"/>
              </w:rPr>
            </w:pPr>
            <w:r w:rsidRPr="00A00244">
              <w:rPr>
                <w:rFonts w:ascii="Arial" w:hAnsi="Arial" w:cs="Arial"/>
                <w:b/>
                <w:bCs/>
                <w:color w:val="000000"/>
                <w:sz w:val="20"/>
                <w:szCs w:val="20"/>
                <w:lang w:val="pt-BR" w:eastAsia="pt-BR"/>
              </w:rPr>
              <w:t> </w:t>
            </w:r>
          </w:p>
        </w:tc>
      </w:tr>
      <w:tr w:rsidR="00A00244" w:rsidRPr="00A00244" w14:paraId="5C957DEB" w14:textId="77777777" w:rsidTr="00A00244">
        <w:trPr>
          <w:trHeight w:val="1041"/>
        </w:trPr>
        <w:tc>
          <w:tcPr>
            <w:tcW w:w="7200" w:type="dxa"/>
            <w:tcBorders>
              <w:top w:val="nil"/>
              <w:left w:val="single" w:sz="4" w:space="0" w:color="CCCCCC"/>
              <w:bottom w:val="single" w:sz="4" w:space="0" w:color="CCCCCC"/>
              <w:right w:val="single" w:sz="4" w:space="0" w:color="CCCCCC"/>
            </w:tcBorders>
            <w:shd w:val="clear" w:color="auto" w:fill="auto"/>
            <w:hideMark/>
          </w:tcPr>
          <w:p w14:paraId="7EE6FF9A"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TRAMA DE MADEIRA COMPOSTA POR TERÇAS PARA TELHADOS DE ATÉ 2 ÁGUAS PARA TELHA ONDULADA DE FIBROCIMENTO, METÁLICA, PLÁSTICA OU TERMOACÚSTICA, INCLUSO TRANSPORTE VERTICAL. AF_07/2019</w:t>
            </w:r>
          </w:p>
        </w:tc>
        <w:tc>
          <w:tcPr>
            <w:tcW w:w="960" w:type="dxa"/>
            <w:tcBorders>
              <w:top w:val="nil"/>
              <w:left w:val="nil"/>
              <w:bottom w:val="single" w:sz="4" w:space="0" w:color="CCCCCC"/>
              <w:right w:val="single" w:sz="4" w:space="0" w:color="CCCCCC"/>
            </w:tcBorders>
            <w:shd w:val="clear" w:color="auto" w:fill="auto"/>
            <w:hideMark/>
          </w:tcPr>
          <w:p w14:paraId="7EE8AED4"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m²</w:t>
            </w:r>
          </w:p>
        </w:tc>
        <w:tc>
          <w:tcPr>
            <w:tcW w:w="1560" w:type="dxa"/>
            <w:tcBorders>
              <w:top w:val="nil"/>
              <w:left w:val="nil"/>
              <w:bottom w:val="single" w:sz="4" w:space="0" w:color="CCCCCC"/>
              <w:right w:val="single" w:sz="4" w:space="0" w:color="CCCCCC"/>
            </w:tcBorders>
            <w:shd w:val="clear" w:color="auto" w:fill="auto"/>
            <w:hideMark/>
          </w:tcPr>
          <w:p w14:paraId="3F87ECD5"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200,81</w:t>
            </w:r>
          </w:p>
        </w:tc>
      </w:tr>
      <w:tr w:rsidR="00A00244" w:rsidRPr="00A00244" w14:paraId="3CBE3120" w14:textId="77777777" w:rsidTr="00A00244">
        <w:trPr>
          <w:trHeight w:val="1041"/>
        </w:trPr>
        <w:tc>
          <w:tcPr>
            <w:tcW w:w="7200" w:type="dxa"/>
            <w:tcBorders>
              <w:top w:val="nil"/>
              <w:left w:val="single" w:sz="4" w:space="0" w:color="CCCCCC"/>
              <w:bottom w:val="single" w:sz="4" w:space="0" w:color="CCCCCC"/>
              <w:right w:val="single" w:sz="4" w:space="0" w:color="CCCCCC"/>
            </w:tcBorders>
            <w:shd w:val="clear" w:color="auto" w:fill="auto"/>
            <w:hideMark/>
          </w:tcPr>
          <w:p w14:paraId="6E0C98B4"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FABRICAÇÃO E INSTALAÇÃO DE TESOURA INTEIRA EM MADEIRA NÃO APARELHADA, VÃO DE 10 M, PARA TELHA ONDULADA DE FIBROCIMENTO, METÁLICA, PLÁSTICA OU TERMOACÚSTICA, INCLUSO IÇAMENTO. AF_07/2019</w:t>
            </w:r>
          </w:p>
        </w:tc>
        <w:tc>
          <w:tcPr>
            <w:tcW w:w="960" w:type="dxa"/>
            <w:tcBorders>
              <w:top w:val="nil"/>
              <w:left w:val="nil"/>
              <w:bottom w:val="single" w:sz="4" w:space="0" w:color="CCCCCC"/>
              <w:right w:val="single" w:sz="4" w:space="0" w:color="CCCCCC"/>
            </w:tcBorders>
            <w:shd w:val="clear" w:color="auto" w:fill="auto"/>
            <w:hideMark/>
          </w:tcPr>
          <w:p w14:paraId="744B26A7"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UN</w:t>
            </w:r>
          </w:p>
        </w:tc>
        <w:tc>
          <w:tcPr>
            <w:tcW w:w="1560" w:type="dxa"/>
            <w:tcBorders>
              <w:top w:val="nil"/>
              <w:left w:val="nil"/>
              <w:bottom w:val="single" w:sz="4" w:space="0" w:color="CCCCCC"/>
              <w:right w:val="single" w:sz="4" w:space="0" w:color="CCCCCC"/>
            </w:tcBorders>
            <w:shd w:val="clear" w:color="auto" w:fill="auto"/>
            <w:hideMark/>
          </w:tcPr>
          <w:p w14:paraId="0216B8DA"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4</w:t>
            </w:r>
          </w:p>
        </w:tc>
      </w:tr>
      <w:tr w:rsidR="00A00244" w:rsidRPr="00A00244" w14:paraId="5F10E03F" w14:textId="77777777" w:rsidTr="00A00244">
        <w:trPr>
          <w:trHeight w:val="1041"/>
        </w:trPr>
        <w:tc>
          <w:tcPr>
            <w:tcW w:w="7200" w:type="dxa"/>
            <w:tcBorders>
              <w:top w:val="nil"/>
              <w:left w:val="single" w:sz="4" w:space="0" w:color="CCCCCC"/>
              <w:bottom w:val="single" w:sz="4" w:space="0" w:color="CCCCCC"/>
              <w:right w:val="single" w:sz="4" w:space="0" w:color="CCCCCC"/>
            </w:tcBorders>
            <w:shd w:val="clear" w:color="auto" w:fill="auto"/>
            <w:hideMark/>
          </w:tcPr>
          <w:p w14:paraId="676F7FBA"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TELHAMENTO COM TELHA ONDULADA DE FIBROCIMENTO E = 6 MM, COM RECOBRIMENTO LATERAL DE 1 1/4 DE ONDA PARA TELHADO COM INCLINAÇÃO MÁXIMA DE 10°, COM ATÉ 2 ÁGUAS, INCLUSO IÇAMENTO. AF_07/2019</w:t>
            </w:r>
          </w:p>
        </w:tc>
        <w:tc>
          <w:tcPr>
            <w:tcW w:w="960" w:type="dxa"/>
            <w:tcBorders>
              <w:top w:val="nil"/>
              <w:left w:val="nil"/>
              <w:bottom w:val="single" w:sz="4" w:space="0" w:color="CCCCCC"/>
              <w:right w:val="single" w:sz="4" w:space="0" w:color="CCCCCC"/>
            </w:tcBorders>
            <w:shd w:val="clear" w:color="auto" w:fill="auto"/>
            <w:hideMark/>
          </w:tcPr>
          <w:p w14:paraId="3B83F104"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m²</w:t>
            </w:r>
          </w:p>
        </w:tc>
        <w:tc>
          <w:tcPr>
            <w:tcW w:w="1560" w:type="dxa"/>
            <w:tcBorders>
              <w:top w:val="nil"/>
              <w:left w:val="nil"/>
              <w:bottom w:val="single" w:sz="4" w:space="0" w:color="CCCCCC"/>
              <w:right w:val="single" w:sz="4" w:space="0" w:color="CCCCCC"/>
            </w:tcBorders>
            <w:shd w:val="clear" w:color="auto" w:fill="auto"/>
            <w:hideMark/>
          </w:tcPr>
          <w:p w14:paraId="4FC1F640"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200,81</w:t>
            </w:r>
          </w:p>
        </w:tc>
      </w:tr>
      <w:tr w:rsidR="00A00244" w:rsidRPr="00A00244" w14:paraId="04A0490E" w14:textId="77777777" w:rsidTr="00A00244">
        <w:trPr>
          <w:trHeight w:val="780"/>
        </w:trPr>
        <w:tc>
          <w:tcPr>
            <w:tcW w:w="7200" w:type="dxa"/>
            <w:tcBorders>
              <w:top w:val="nil"/>
              <w:left w:val="single" w:sz="4" w:space="0" w:color="CCCCCC"/>
              <w:bottom w:val="single" w:sz="4" w:space="0" w:color="CCCCCC"/>
              <w:right w:val="single" w:sz="4" w:space="0" w:color="CCCCCC"/>
            </w:tcBorders>
            <w:shd w:val="clear" w:color="auto" w:fill="auto"/>
            <w:hideMark/>
          </w:tcPr>
          <w:p w14:paraId="2577B96A"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FORRO EM MADEIRA PINUS, PARA AMBIENTES RESIDENCIAIS E COMERCIAIS, INCLUSIVE ESTRUTURA BIDIRECIONAL DE FIXAÇÃO. AF_08/2023</w:t>
            </w:r>
          </w:p>
        </w:tc>
        <w:tc>
          <w:tcPr>
            <w:tcW w:w="960" w:type="dxa"/>
            <w:tcBorders>
              <w:top w:val="nil"/>
              <w:left w:val="nil"/>
              <w:bottom w:val="single" w:sz="4" w:space="0" w:color="CCCCCC"/>
              <w:right w:val="single" w:sz="4" w:space="0" w:color="CCCCCC"/>
            </w:tcBorders>
            <w:shd w:val="clear" w:color="auto" w:fill="auto"/>
            <w:hideMark/>
          </w:tcPr>
          <w:p w14:paraId="7D10D9E4"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m²</w:t>
            </w:r>
          </w:p>
        </w:tc>
        <w:tc>
          <w:tcPr>
            <w:tcW w:w="1560" w:type="dxa"/>
            <w:tcBorders>
              <w:top w:val="nil"/>
              <w:left w:val="nil"/>
              <w:bottom w:val="single" w:sz="4" w:space="0" w:color="CCCCCC"/>
              <w:right w:val="single" w:sz="4" w:space="0" w:color="CCCCCC"/>
            </w:tcBorders>
            <w:shd w:val="clear" w:color="auto" w:fill="auto"/>
            <w:hideMark/>
          </w:tcPr>
          <w:p w14:paraId="0A83FD7D"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200,81</w:t>
            </w:r>
          </w:p>
        </w:tc>
      </w:tr>
      <w:tr w:rsidR="00A00244" w:rsidRPr="00A00244" w14:paraId="0011D0F7" w14:textId="77777777" w:rsidTr="00A00244">
        <w:trPr>
          <w:trHeight w:val="309"/>
        </w:trPr>
        <w:tc>
          <w:tcPr>
            <w:tcW w:w="7200" w:type="dxa"/>
            <w:tcBorders>
              <w:top w:val="nil"/>
              <w:left w:val="single" w:sz="4" w:space="0" w:color="CCCCCC"/>
              <w:bottom w:val="single" w:sz="4" w:space="0" w:color="CCCCCC"/>
              <w:right w:val="single" w:sz="4" w:space="0" w:color="CCCCCC"/>
            </w:tcBorders>
            <w:shd w:val="clear" w:color="auto" w:fill="auto"/>
            <w:hideMark/>
          </w:tcPr>
          <w:p w14:paraId="141F4ABF" w14:textId="77777777" w:rsidR="00A00244" w:rsidRPr="00A00244" w:rsidRDefault="00A00244" w:rsidP="00A00244">
            <w:pPr>
              <w:widowControl/>
              <w:autoSpaceDE/>
              <w:autoSpaceDN/>
              <w:rPr>
                <w:rFonts w:ascii="Arial" w:hAnsi="Arial" w:cs="Arial"/>
                <w:b/>
                <w:bCs/>
                <w:color w:val="000000"/>
                <w:sz w:val="20"/>
                <w:szCs w:val="20"/>
                <w:lang w:val="pt-BR" w:eastAsia="pt-BR"/>
              </w:rPr>
            </w:pPr>
            <w:r w:rsidRPr="00A00244">
              <w:rPr>
                <w:rFonts w:ascii="Arial" w:hAnsi="Arial" w:cs="Arial"/>
                <w:b/>
                <w:bCs/>
                <w:color w:val="000000"/>
                <w:sz w:val="20"/>
                <w:szCs w:val="20"/>
                <w:lang w:val="pt-BR" w:eastAsia="pt-BR"/>
              </w:rPr>
              <w:t>ESQUADRIAS</w:t>
            </w:r>
          </w:p>
        </w:tc>
        <w:tc>
          <w:tcPr>
            <w:tcW w:w="960" w:type="dxa"/>
            <w:tcBorders>
              <w:top w:val="nil"/>
              <w:left w:val="nil"/>
              <w:bottom w:val="single" w:sz="4" w:space="0" w:color="CCCCCC"/>
              <w:right w:val="single" w:sz="4" w:space="0" w:color="CCCCCC"/>
            </w:tcBorders>
            <w:shd w:val="clear" w:color="auto" w:fill="auto"/>
            <w:hideMark/>
          </w:tcPr>
          <w:p w14:paraId="0F833EC2" w14:textId="77777777" w:rsidR="00A00244" w:rsidRPr="00A00244" w:rsidRDefault="00A00244" w:rsidP="00A00244">
            <w:pPr>
              <w:widowControl/>
              <w:autoSpaceDE/>
              <w:autoSpaceDN/>
              <w:rPr>
                <w:rFonts w:ascii="Arial" w:hAnsi="Arial" w:cs="Arial"/>
                <w:b/>
                <w:bCs/>
                <w:color w:val="000000"/>
                <w:sz w:val="20"/>
                <w:szCs w:val="20"/>
                <w:lang w:val="pt-BR" w:eastAsia="pt-BR"/>
              </w:rPr>
            </w:pPr>
            <w:r w:rsidRPr="00A00244">
              <w:rPr>
                <w:rFonts w:ascii="Arial" w:hAnsi="Arial" w:cs="Arial"/>
                <w:b/>
                <w:bCs/>
                <w:color w:val="000000"/>
                <w:sz w:val="20"/>
                <w:szCs w:val="20"/>
                <w:lang w:val="pt-BR" w:eastAsia="pt-BR"/>
              </w:rPr>
              <w:t> </w:t>
            </w:r>
          </w:p>
        </w:tc>
        <w:tc>
          <w:tcPr>
            <w:tcW w:w="1560" w:type="dxa"/>
            <w:tcBorders>
              <w:top w:val="nil"/>
              <w:left w:val="nil"/>
              <w:bottom w:val="single" w:sz="4" w:space="0" w:color="CCCCCC"/>
              <w:right w:val="single" w:sz="4" w:space="0" w:color="CCCCCC"/>
            </w:tcBorders>
            <w:shd w:val="clear" w:color="auto" w:fill="auto"/>
            <w:hideMark/>
          </w:tcPr>
          <w:p w14:paraId="390B42E3" w14:textId="77777777" w:rsidR="00A00244" w:rsidRPr="00A00244" w:rsidRDefault="00A00244" w:rsidP="00A00244">
            <w:pPr>
              <w:widowControl/>
              <w:autoSpaceDE/>
              <w:autoSpaceDN/>
              <w:jc w:val="right"/>
              <w:rPr>
                <w:rFonts w:ascii="Arial" w:hAnsi="Arial" w:cs="Arial"/>
                <w:b/>
                <w:bCs/>
                <w:color w:val="000000"/>
                <w:sz w:val="20"/>
                <w:szCs w:val="20"/>
                <w:lang w:val="pt-BR" w:eastAsia="pt-BR"/>
              </w:rPr>
            </w:pPr>
            <w:r w:rsidRPr="00A00244">
              <w:rPr>
                <w:rFonts w:ascii="Arial" w:hAnsi="Arial" w:cs="Arial"/>
                <w:b/>
                <w:bCs/>
                <w:color w:val="000000"/>
                <w:sz w:val="20"/>
                <w:szCs w:val="20"/>
                <w:lang w:val="pt-BR" w:eastAsia="pt-BR"/>
              </w:rPr>
              <w:t> </w:t>
            </w:r>
          </w:p>
        </w:tc>
      </w:tr>
      <w:tr w:rsidR="00A00244" w:rsidRPr="00A00244" w14:paraId="5625FEAD" w14:textId="77777777" w:rsidTr="00A00244">
        <w:trPr>
          <w:trHeight w:val="1041"/>
        </w:trPr>
        <w:tc>
          <w:tcPr>
            <w:tcW w:w="7200" w:type="dxa"/>
            <w:tcBorders>
              <w:top w:val="nil"/>
              <w:left w:val="single" w:sz="4" w:space="0" w:color="CCCCCC"/>
              <w:bottom w:val="single" w:sz="4" w:space="0" w:color="CCCCCC"/>
              <w:right w:val="single" w:sz="4" w:space="0" w:color="CCCCCC"/>
            </w:tcBorders>
            <w:shd w:val="clear" w:color="auto" w:fill="auto"/>
            <w:hideMark/>
          </w:tcPr>
          <w:p w14:paraId="468A46AE"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JANELA DE AÇO DE CORRER COM 4 FOLHAS PARA VIDRO, COM BATENTE, FERRAGENS E PINTURA ANTICORROSIVA. EXCLUSIVE VIDROS, ALIZAR E CONTRAMARCO. FORNECIMENTO E INSTALAÇÃO. AF_12/2019</w:t>
            </w:r>
          </w:p>
        </w:tc>
        <w:tc>
          <w:tcPr>
            <w:tcW w:w="960" w:type="dxa"/>
            <w:tcBorders>
              <w:top w:val="nil"/>
              <w:left w:val="nil"/>
              <w:bottom w:val="single" w:sz="4" w:space="0" w:color="CCCCCC"/>
              <w:right w:val="single" w:sz="4" w:space="0" w:color="CCCCCC"/>
            </w:tcBorders>
            <w:shd w:val="clear" w:color="auto" w:fill="auto"/>
            <w:hideMark/>
          </w:tcPr>
          <w:p w14:paraId="41C66ED5"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m²</w:t>
            </w:r>
          </w:p>
        </w:tc>
        <w:tc>
          <w:tcPr>
            <w:tcW w:w="1560" w:type="dxa"/>
            <w:tcBorders>
              <w:top w:val="nil"/>
              <w:left w:val="nil"/>
              <w:bottom w:val="single" w:sz="4" w:space="0" w:color="CCCCCC"/>
              <w:right w:val="single" w:sz="4" w:space="0" w:color="CCCCCC"/>
            </w:tcBorders>
            <w:shd w:val="clear" w:color="auto" w:fill="auto"/>
            <w:hideMark/>
          </w:tcPr>
          <w:p w14:paraId="7496BEE3"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15,15</w:t>
            </w:r>
          </w:p>
        </w:tc>
      </w:tr>
      <w:tr w:rsidR="00A00244" w:rsidRPr="00A00244" w14:paraId="5553868A" w14:textId="77777777" w:rsidTr="00A00244">
        <w:trPr>
          <w:trHeight w:val="780"/>
        </w:trPr>
        <w:tc>
          <w:tcPr>
            <w:tcW w:w="7200" w:type="dxa"/>
            <w:tcBorders>
              <w:top w:val="nil"/>
              <w:left w:val="single" w:sz="4" w:space="0" w:color="CCCCCC"/>
              <w:bottom w:val="single" w:sz="4" w:space="0" w:color="CCCCCC"/>
              <w:right w:val="single" w:sz="4" w:space="0" w:color="CCCCCC"/>
            </w:tcBorders>
            <w:shd w:val="clear" w:color="auto" w:fill="auto"/>
            <w:hideMark/>
          </w:tcPr>
          <w:p w14:paraId="0AA82890"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PORTA DE MADEIRA FRISADA, SEMI-OCA (LEVE OU MÉDIA), 80X210CM, ESPESSURA DE 3,5CM, INCLUSO DOBRADIÇAS - FORNECIMENTO E INSTALAÇÃO. AF_12/2019</w:t>
            </w:r>
          </w:p>
        </w:tc>
        <w:tc>
          <w:tcPr>
            <w:tcW w:w="960" w:type="dxa"/>
            <w:tcBorders>
              <w:top w:val="nil"/>
              <w:left w:val="nil"/>
              <w:bottom w:val="single" w:sz="4" w:space="0" w:color="CCCCCC"/>
              <w:right w:val="single" w:sz="4" w:space="0" w:color="CCCCCC"/>
            </w:tcBorders>
            <w:shd w:val="clear" w:color="auto" w:fill="auto"/>
            <w:hideMark/>
          </w:tcPr>
          <w:p w14:paraId="7028DD7F"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UN</w:t>
            </w:r>
          </w:p>
        </w:tc>
        <w:tc>
          <w:tcPr>
            <w:tcW w:w="1560" w:type="dxa"/>
            <w:tcBorders>
              <w:top w:val="nil"/>
              <w:left w:val="nil"/>
              <w:bottom w:val="single" w:sz="4" w:space="0" w:color="CCCCCC"/>
              <w:right w:val="single" w:sz="4" w:space="0" w:color="CCCCCC"/>
            </w:tcBorders>
            <w:shd w:val="clear" w:color="auto" w:fill="auto"/>
            <w:hideMark/>
          </w:tcPr>
          <w:p w14:paraId="6AC65263"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7</w:t>
            </w:r>
          </w:p>
        </w:tc>
      </w:tr>
      <w:tr w:rsidR="00A00244" w:rsidRPr="00A00244" w14:paraId="3A58052D" w14:textId="77777777" w:rsidTr="00A00244">
        <w:trPr>
          <w:trHeight w:val="780"/>
        </w:trPr>
        <w:tc>
          <w:tcPr>
            <w:tcW w:w="7200" w:type="dxa"/>
            <w:tcBorders>
              <w:top w:val="nil"/>
              <w:left w:val="single" w:sz="4" w:space="0" w:color="CCCCCC"/>
              <w:bottom w:val="single" w:sz="4" w:space="0" w:color="CCCCCC"/>
              <w:right w:val="single" w:sz="4" w:space="0" w:color="CCCCCC"/>
            </w:tcBorders>
            <w:shd w:val="clear" w:color="auto" w:fill="auto"/>
            <w:hideMark/>
          </w:tcPr>
          <w:p w14:paraId="005D4F9A"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PORTA DE MADEIRA PARA PINTURA, SEMI-OCA (LEVE OU MÉDIA), 60X210CM, ESPESSURA DE 3,5CM, INCLUSO DOBRADIÇAS - FORNECIMENTO E INSTALAÇÃO. AF_12/2019</w:t>
            </w:r>
          </w:p>
        </w:tc>
        <w:tc>
          <w:tcPr>
            <w:tcW w:w="960" w:type="dxa"/>
            <w:tcBorders>
              <w:top w:val="nil"/>
              <w:left w:val="nil"/>
              <w:bottom w:val="single" w:sz="4" w:space="0" w:color="CCCCCC"/>
              <w:right w:val="single" w:sz="4" w:space="0" w:color="CCCCCC"/>
            </w:tcBorders>
            <w:shd w:val="clear" w:color="auto" w:fill="auto"/>
            <w:hideMark/>
          </w:tcPr>
          <w:p w14:paraId="16C376E7"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UN</w:t>
            </w:r>
          </w:p>
        </w:tc>
        <w:tc>
          <w:tcPr>
            <w:tcW w:w="1560" w:type="dxa"/>
            <w:tcBorders>
              <w:top w:val="nil"/>
              <w:left w:val="nil"/>
              <w:bottom w:val="single" w:sz="4" w:space="0" w:color="CCCCCC"/>
              <w:right w:val="single" w:sz="4" w:space="0" w:color="CCCCCC"/>
            </w:tcBorders>
            <w:shd w:val="clear" w:color="auto" w:fill="auto"/>
            <w:hideMark/>
          </w:tcPr>
          <w:p w14:paraId="63B538FC"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2</w:t>
            </w:r>
          </w:p>
        </w:tc>
      </w:tr>
      <w:tr w:rsidR="00A00244" w:rsidRPr="00A00244" w14:paraId="217ADA97" w14:textId="77777777" w:rsidTr="00A00244">
        <w:trPr>
          <w:trHeight w:val="780"/>
        </w:trPr>
        <w:tc>
          <w:tcPr>
            <w:tcW w:w="7200" w:type="dxa"/>
            <w:tcBorders>
              <w:top w:val="nil"/>
              <w:left w:val="single" w:sz="4" w:space="0" w:color="CCCCCC"/>
              <w:bottom w:val="single" w:sz="4" w:space="0" w:color="CCCCCC"/>
              <w:right w:val="single" w:sz="4" w:space="0" w:color="CCCCCC"/>
            </w:tcBorders>
            <w:shd w:val="clear" w:color="auto" w:fill="auto"/>
            <w:hideMark/>
          </w:tcPr>
          <w:p w14:paraId="5DCB7566"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FECHADURA DE EMBUTIR PARA PORTA DE BANHEIRO, COMPLETA, ACABAMENTO PADRÃO POPULAR, INCLUSO EXECUÇÃO DE FURO - FORNECIMENTO E INSTALAÇÃO. AF_12/2019</w:t>
            </w:r>
          </w:p>
        </w:tc>
        <w:tc>
          <w:tcPr>
            <w:tcW w:w="960" w:type="dxa"/>
            <w:tcBorders>
              <w:top w:val="nil"/>
              <w:left w:val="nil"/>
              <w:bottom w:val="single" w:sz="4" w:space="0" w:color="CCCCCC"/>
              <w:right w:val="single" w:sz="4" w:space="0" w:color="CCCCCC"/>
            </w:tcBorders>
            <w:shd w:val="clear" w:color="auto" w:fill="auto"/>
            <w:hideMark/>
          </w:tcPr>
          <w:p w14:paraId="6163B307"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UN</w:t>
            </w:r>
          </w:p>
        </w:tc>
        <w:tc>
          <w:tcPr>
            <w:tcW w:w="1560" w:type="dxa"/>
            <w:tcBorders>
              <w:top w:val="nil"/>
              <w:left w:val="nil"/>
              <w:bottom w:val="single" w:sz="4" w:space="0" w:color="CCCCCC"/>
              <w:right w:val="single" w:sz="4" w:space="0" w:color="CCCCCC"/>
            </w:tcBorders>
            <w:shd w:val="clear" w:color="auto" w:fill="auto"/>
            <w:hideMark/>
          </w:tcPr>
          <w:p w14:paraId="48D7FFBD"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2</w:t>
            </w:r>
          </w:p>
        </w:tc>
      </w:tr>
      <w:tr w:rsidR="00A00244" w:rsidRPr="00A00244" w14:paraId="6410C445" w14:textId="77777777" w:rsidTr="00A00244">
        <w:trPr>
          <w:trHeight w:val="780"/>
        </w:trPr>
        <w:tc>
          <w:tcPr>
            <w:tcW w:w="7200" w:type="dxa"/>
            <w:tcBorders>
              <w:top w:val="nil"/>
              <w:left w:val="single" w:sz="4" w:space="0" w:color="CCCCCC"/>
              <w:bottom w:val="single" w:sz="4" w:space="0" w:color="CCCCCC"/>
              <w:right w:val="single" w:sz="4" w:space="0" w:color="CCCCCC"/>
            </w:tcBorders>
            <w:shd w:val="clear" w:color="auto" w:fill="auto"/>
            <w:hideMark/>
          </w:tcPr>
          <w:p w14:paraId="0120A009"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lastRenderedPageBreak/>
              <w:t>FECHADURA DE EMBUTIR COM CILINDRO, EXTERNA, COMPLETA, ACABAMENTO PADRÃO POPULAR, INCLUSO EXECUÇÃO DE FURO - FORNECIMENTO E INSTALAÇÃO. AF_12/2019</w:t>
            </w:r>
          </w:p>
        </w:tc>
        <w:tc>
          <w:tcPr>
            <w:tcW w:w="960" w:type="dxa"/>
            <w:tcBorders>
              <w:top w:val="nil"/>
              <w:left w:val="nil"/>
              <w:bottom w:val="single" w:sz="4" w:space="0" w:color="CCCCCC"/>
              <w:right w:val="single" w:sz="4" w:space="0" w:color="CCCCCC"/>
            </w:tcBorders>
            <w:shd w:val="clear" w:color="auto" w:fill="auto"/>
            <w:hideMark/>
          </w:tcPr>
          <w:p w14:paraId="5BA83031"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UN</w:t>
            </w:r>
          </w:p>
        </w:tc>
        <w:tc>
          <w:tcPr>
            <w:tcW w:w="1560" w:type="dxa"/>
            <w:tcBorders>
              <w:top w:val="nil"/>
              <w:left w:val="nil"/>
              <w:bottom w:val="single" w:sz="4" w:space="0" w:color="CCCCCC"/>
              <w:right w:val="single" w:sz="4" w:space="0" w:color="CCCCCC"/>
            </w:tcBorders>
            <w:shd w:val="clear" w:color="auto" w:fill="auto"/>
            <w:hideMark/>
          </w:tcPr>
          <w:p w14:paraId="5E4DA71C"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7</w:t>
            </w:r>
          </w:p>
        </w:tc>
      </w:tr>
      <w:tr w:rsidR="00A00244" w:rsidRPr="00A00244" w14:paraId="4AB0D575" w14:textId="77777777" w:rsidTr="00A00244">
        <w:trPr>
          <w:trHeight w:val="780"/>
        </w:trPr>
        <w:tc>
          <w:tcPr>
            <w:tcW w:w="7200" w:type="dxa"/>
            <w:tcBorders>
              <w:top w:val="nil"/>
              <w:left w:val="single" w:sz="4" w:space="0" w:color="CCCCCC"/>
              <w:bottom w:val="single" w:sz="4" w:space="0" w:color="CCCCCC"/>
              <w:right w:val="single" w:sz="4" w:space="0" w:color="CCCCCC"/>
            </w:tcBorders>
            <w:shd w:val="clear" w:color="auto" w:fill="auto"/>
            <w:hideMark/>
          </w:tcPr>
          <w:p w14:paraId="724688DE"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PORTA DE CORRER DE ALUMÍNIO, COM DUAS FOLHAS PARA VIDRO, INCLUSO VIDRO LISO INCOLOR, FECHADURA E PUXADOR, SEM ALIZAR. AF_12/2019</w:t>
            </w:r>
          </w:p>
        </w:tc>
        <w:tc>
          <w:tcPr>
            <w:tcW w:w="960" w:type="dxa"/>
            <w:tcBorders>
              <w:top w:val="nil"/>
              <w:left w:val="nil"/>
              <w:bottom w:val="single" w:sz="4" w:space="0" w:color="CCCCCC"/>
              <w:right w:val="single" w:sz="4" w:space="0" w:color="CCCCCC"/>
            </w:tcBorders>
            <w:shd w:val="clear" w:color="auto" w:fill="auto"/>
            <w:hideMark/>
          </w:tcPr>
          <w:p w14:paraId="16FDABE1"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m²</w:t>
            </w:r>
          </w:p>
        </w:tc>
        <w:tc>
          <w:tcPr>
            <w:tcW w:w="1560" w:type="dxa"/>
            <w:tcBorders>
              <w:top w:val="nil"/>
              <w:left w:val="nil"/>
              <w:bottom w:val="single" w:sz="4" w:space="0" w:color="CCCCCC"/>
              <w:right w:val="single" w:sz="4" w:space="0" w:color="CCCCCC"/>
            </w:tcBorders>
            <w:shd w:val="clear" w:color="auto" w:fill="auto"/>
            <w:hideMark/>
          </w:tcPr>
          <w:p w14:paraId="1CB79A8D"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3,15</w:t>
            </w:r>
          </w:p>
        </w:tc>
      </w:tr>
      <w:tr w:rsidR="00A00244" w:rsidRPr="00A00244" w14:paraId="4C3E4787" w14:textId="77777777" w:rsidTr="00A00244">
        <w:trPr>
          <w:trHeight w:val="480"/>
        </w:trPr>
        <w:tc>
          <w:tcPr>
            <w:tcW w:w="7200" w:type="dxa"/>
            <w:tcBorders>
              <w:top w:val="nil"/>
              <w:left w:val="single" w:sz="4" w:space="0" w:color="CCCCCC"/>
              <w:bottom w:val="single" w:sz="4" w:space="0" w:color="CCCCCC"/>
              <w:right w:val="single" w:sz="4" w:space="0" w:color="CCCCCC"/>
            </w:tcBorders>
            <w:shd w:val="clear" w:color="auto" w:fill="auto"/>
            <w:hideMark/>
          </w:tcPr>
          <w:p w14:paraId="7CF9D938" w14:textId="77777777" w:rsidR="00A00244" w:rsidRPr="00A00244" w:rsidRDefault="00A00244" w:rsidP="00A00244">
            <w:pPr>
              <w:widowControl/>
              <w:autoSpaceDE/>
              <w:autoSpaceDN/>
              <w:rPr>
                <w:rFonts w:ascii="Arial" w:hAnsi="Arial" w:cs="Arial"/>
                <w:b/>
                <w:bCs/>
                <w:color w:val="000000"/>
                <w:sz w:val="20"/>
                <w:szCs w:val="20"/>
                <w:lang w:val="pt-BR" w:eastAsia="pt-BR"/>
              </w:rPr>
            </w:pPr>
            <w:r w:rsidRPr="00A00244">
              <w:rPr>
                <w:rFonts w:ascii="Arial" w:hAnsi="Arial" w:cs="Arial"/>
                <w:b/>
                <w:bCs/>
                <w:color w:val="000000"/>
                <w:sz w:val="20"/>
                <w:szCs w:val="20"/>
                <w:lang w:val="pt-BR" w:eastAsia="pt-BR"/>
              </w:rPr>
              <w:t>REVESTIMENTO</w:t>
            </w:r>
          </w:p>
        </w:tc>
        <w:tc>
          <w:tcPr>
            <w:tcW w:w="960" w:type="dxa"/>
            <w:tcBorders>
              <w:top w:val="nil"/>
              <w:left w:val="nil"/>
              <w:bottom w:val="single" w:sz="4" w:space="0" w:color="CCCCCC"/>
              <w:right w:val="single" w:sz="4" w:space="0" w:color="CCCCCC"/>
            </w:tcBorders>
            <w:shd w:val="clear" w:color="auto" w:fill="auto"/>
            <w:hideMark/>
          </w:tcPr>
          <w:p w14:paraId="180F32E1" w14:textId="77777777" w:rsidR="00A00244" w:rsidRPr="00A00244" w:rsidRDefault="00A00244" w:rsidP="00A00244">
            <w:pPr>
              <w:widowControl/>
              <w:autoSpaceDE/>
              <w:autoSpaceDN/>
              <w:rPr>
                <w:rFonts w:ascii="Arial" w:hAnsi="Arial" w:cs="Arial"/>
                <w:b/>
                <w:bCs/>
                <w:color w:val="000000"/>
                <w:sz w:val="20"/>
                <w:szCs w:val="20"/>
                <w:lang w:val="pt-BR" w:eastAsia="pt-BR"/>
              </w:rPr>
            </w:pPr>
            <w:r w:rsidRPr="00A00244">
              <w:rPr>
                <w:rFonts w:ascii="Arial" w:hAnsi="Arial" w:cs="Arial"/>
                <w:b/>
                <w:bCs/>
                <w:color w:val="000000"/>
                <w:sz w:val="20"/>
                <w:szCs w:val="20"/>
                <w:lang w:val="pt-BR" w:eastAsia="pt-BR"/>
              </w:rPr>
              <w:t> </w:t>
            </w:r>
          </w:p>
        </w:tc>
        <w:tc>
          <w:tcPr>
            <w:tcW w:w="1560" w:type="dxa"/>
            <w:tcBorders>
              <w:top w:val="nil"/>
              <w:left w:val="nil"/>
              <w:bottom w:val="single" w:sz="4" w:space="0" w:color="CCCCCC"/>
              <w:right w:val="single" w:sz="4" w:space="0" w:color="CCCCCC"/>
            </w:tcBorders>
            <w:shd w:val="clear" w:color="auto" w:fill="auto"/>
            <w:hideMark/>
          </w:tcPr>
          <w:p w14:paraId="1A1FAD0B" w14:textId="77777777" w:rsidR="00A00244" w:rsidRPr="00A00244" w:rsidRDefault="00A00244" w:rsidP="00A00244">
            <w:pPr>
              <w:widowControl/>
              <w:autoSpaceDE/>
              <w:autoSpaceDN/>
              <w:jc w:val="right"/>
              <w:rPr>
                <w:rFonts w:ascii="Arial" w:hAnsi="Arial" w:cs="Arial"/>
                <w:b/>
                <w:bCs/>
                <w:color w:val="000000"/>
                <w:sz w:val="20"/>
                <w:szCs w:val="20"/>
                <w:lang w:val="pt-BR" w:eastAsia="pt-BR"/>
              </w:rPr>
            </w:pPr>
            <w:r w:rsidRPr="00A00244">
              <w:rPr>
                <w:rFonts w:ascii="Arial" w:hAnsi="Arial" w:cs="Arial"/>
                <w:b/>
                <w:bCs/>
                <w:color w:val="000000"/>
                <w:sz w:val="20"/>
                <w:szCs w:val="20"/>
                <w:lang w:val="pt-BR" w:eastAsia="pt-BR"/>
              </w:rPr>
              <w:t> </w:t>
            </w:r>
          </w:p>
        </w:tc>
      </w:tr>
      <w:tr w:rsidR="00A00244" w:rsidRPr="00A00244" w14:paraId="0F96992D" w14:textId="77777777" w:rsidTr="00A00244">
        <w:trPr>
          <w:trHeight w:val="851"/>
        </w:trPr>
        <w:tc>
          <w:tcPr>
            <w:tcW w:w="7200" w:type="dxa"/>
            <w:tcBorders>
              <w:top w:val="nil"/>
              <w:left w:val="single" w:sz="4" w:space="0" w:color="CCCCCC"/>
              <w:bottom w:val="single" w:sz="4" w:space="0" w:color="CCCCCC"/>
              <w:right w:val="single" w:sz="4" w:space="0" w:color="CCCCCC"/>
            </w:tcBorders>
            <w:shd w:val="clear" w:color="auto" w:fill="auto"/>
            <w:hideMark/>
          </w:tcPr>
          <w:p w14:paraId="0C4AD94B"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EMBOÇO OU MASSA ÚNICA EM ARGAMASSA TRAÇO 1:2:8, PREPARO MANUAL, APLICADA MANUALMENTE EM PANOS CEGOS DE FACHADA (SEM PRESENÇA DE VÃOS), ESPESSURA DE 25 MM. AF_09/2022</w:t>
            </w:r>
          </w:p>
        </w:tc>
        <w:tc>
          <w:tcPr>
            <w:tcW w:w="960" w:type="dxa"/>
            <w:tcBorders>
              <w:top w:val="nil"/>
              <w:left w:val="nil"/>
              <w:bottom w:val="single" w:sz="4" w:space="0" w:color="CCCCCC"/>
              <w:right w:val="single" w:sz="4" w:space="0" w:color="CCCCCC"/>
            </w:tcBorders>
            <w:shd w:val="clear" w:color="auto" w:fill="auto"/>
            <w:hideMark/>
          </w:tcPr>
          <w:p w14:paraId="2E7EBE28"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m²</w:t>
            </w:r>
          </w:p>
        </w:tc>
        <w:tc>
          <w:tcPr>
            <w:tcW w:w="1560" w:type="dxa"/>
            <w:tcBorders>
              <w:top w:val="nil"/>
              <w:left w:val="nil"/>
              <w:bottom w:val="single" w:sz="4" w:space="0" w:color="CCCCCC"/>
              <w:right w:val="single" w:sz="4" w:space="0" w:color="CCCCCC"/>
            </w:tcBorders>
            <w:shd w:val="clear" w:color="auto" w:fill="auto"/>
            <w:hideMark/>
          </w:tcPr>
          <w:p w14:paraId="4F51C8F1"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84</w:t>
            </w:r>
          </w:p>
        </w:tc>
      </w:tr>
      <w:tr w:rsidR="00A00244" w:rsidRPr="00A00244" w14:paraId="4CC7D7B6" w14:textId="77777777" w:rsidTr="00A00244">
        <w:trPr>
          <w:trHeight w:val="1299"/>
        </w:trPr>
        <w:tc>
          <w:tcPr>
            <w:tcW w:w="7200" w:type="dxa"/>
            <w:tcBorders>
              <w:top w:val="nil"/>
              <w:left w:val="single" w:sz="4" w:space="0" w:color="CCCCCC"/>
              <w:bottom w:val="single" w:sz="4" w:space="0" w:color="CCCCCC"/>
              <w:right w:val="single" w:sz="4" w:space="0" w:color="CCCCCC"/>
            </w:tcBorders>
            <w:shd w:val="clear" w:color="auto" w:fill="auto"/>
            <w:hideMark/>
          </w:tcPr>
          <w:p w14:paraId="1F7EFBBC"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 xml:space="preserve">(COMPOSIÇÃO REPRESENTATIVA) DO SERVIÇO DE CONTRAPISO EM ARGAMASSA TRAÇO 1:4 (CIM E AREIA), BETONEIRA 400 L, E = 4 CM ÁREAS SECAS </w:t>
            </w:r>
            <w:proofErr w:type="gramStart"/>
            <w:r w:rsidRPr="00A00244">
              <w:rPr>
                <w:rFonts w:ascii="Arial" w:hAnsi="Arial" w:cs="Arial"/>
                <w:color w:val="000000"/>
                <w:sz w:val="20"/>
                <w:szCs w:val="20"/>
                <w:lang w:val="pt-BR" w:eastAsia="pt-BR"/>
              </w:rPr>
              <w:t>E  MOLHADAS</w:t>
            </w:r>
            <w:proofErr w:type="gramEnd"/>
            <w:r w:rsidRPr="00A00244">
              <w:rPr>
                <w:rFonts w:ascii="Arial" w:hAnsi="Arial" w:cs="Arial"/>
                <w:color w:val="000000"/>
                <w:sz w:val="20"/>
                <w:szCs w:val="20"/>
                <w:lang w:val="pt-BR" w:eastAsia="pt-BR"/>
              </w:rPr>
              <w:t xml:space="preserve"> SOBRE LAJE , E = 3 CM ÁREAS MOLHADAS SOBRE IMPERMEABILIZAÇÃO, PARA EDIFICAÇÃO MULTIFAMILIAR. AF_11/2014</w:t>
            </w:r>
          </w:p>
        </w:tc>
        <w:tc>
          <w:tcPr>
            <w:tcW w:w="960" w:type="dxa"/>
            <w:tcBorders>
              <w:top w:val="nil"/>
              <w:left w:val="nil"/>
              <w:bottom w:val="single" w:sz="4" w:space="0" w:color="CCCCCC"/>
              <w:right w:val="single" w:sz="4" w:space="0" w:color="CCCCCC"/>
            </w:tcBorders>
            <w:shd w:val="clear" w:color="auto" w:fill="auto"/>
            <w:hideMark/>
          </w:tcPr>
          <w:p w14:paraId="658C3176"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m²</w:t>
            </w:r>
          </w:p>
        </w:tc>
        <w:tc>
          <w:tcPr>
            <w:tcW w:w="1560" w:type="dxa"/>
            <w:tcBorders>
              <w:top w:val="nil"/>
              <w:left w:val="nil"/>
              <w:bottom w:val="single" w:sz="4" w:space="0" w:color="CCCCCC"/>
              <w:right w:val="single" w:sz="4" w:space="0" w:color="CCCCCC"/>
            </w:tcBorders>
            <w:shd w:val="clear" w:color="auto" w:fill="auto"/>
            <w:hideMark/>
          </w:tcPr>
          <w:p w14:paraId="4E5277B9"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157</w:t>
            </w:r>
          </w:p>
        </w:tc>
      </w:tr>
      <w:tr w:rsidR="00A00244" w:rsidRPr="00A00244" w14:paraId="71E6E118" w14:textId="77777777" w:rsidTr="00A00244">
        <w:trPr>
          <w:trHeight w:val="810"/>
        </w:trPr>
        <w:tc>
          <w:tcPr>
            <w:tcW w:w="7200" w:type="dxa"/>
            <w:tcBorders>
              <w:top w:val="nil"/>
              <w:left w:val="single" w:sz="4" w:space="0" w:color="CCCCCC"/>
              <w:bottom w:val="single" w:sz="4" w:space="0" w:color="CCCCCC"/>
              <w:right w:val="single" w:sz="4" w:space="0" w:color="CCCCCC"/>
            </w:tcBorders>
            <w:shd w:val="clear" w:color="auto" w:fill="auto"/>
            <w:hideMark/>
          </w:tcPr>
          <w:p w14:paraId="29AB435A"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 xml:space="preserve">REVESTIMENTO CERÂMICO PARA PAREDES INTERNAS COM PLACAS TIPO ESMALTADA </w:t>
            </w:r>
            <w:proofErr w:type="gramStart"/>
            <w:r w:rsidRPr="00A00244">
              <w:rPr>
                <w:rFonts w:ascii="Arial" w:hAnsi="Arial" w:cs="Arial"/>
                <w:color w:val="000000"/>
                <w:sz w:val="20"/>
                <w:szCs w:val="20"/>
                <w:lang w:val="pt-BR" w:eastAsia="pt-BR"/>
              </w:rPr>
              <w:t>EXTRA  DE</w:t>
            </w:r>
            <w:proofErr w:type="gramEnd"/>
            <w:r w:rsidRPr="00A00244">
              <w:rPr>
                <w:rFonts w:ascii="Arial" w:hAnsi="Arial" w:cs="Arial"/>
                <w:color w:val="000000"/>
                <w:sz w:val="20"/>
                <w:szCs w:val="20"/>
                <w:lang w:val="pt-BR" w:eastAsia="pt-BR"/>
              </w:rPr>
              <w:t xml:space="preserve"> DIMENSÕES 33X45 CM APLICADAS NA ALTURA INTEIRA DAS PAREDES. AF_02/2023_PE</w:t>
            </w:r>
          </w:p>
        </w:tc>
        <w:tc>
          <w:tcPr>
            <w:tcW w:w="960" w:type="dxa"/>
            <w:tcBorders>
              <w:top w:val="nil"/>
              <w:left w:val="nil"/>
              <w:bottom w:val="single" w:sz="4" w:space="0" w:color="CCCCCC"/>
              <w:right w:val="single" w:sz="4" w:space="0" w:color="CCCCCC"/>
            </w:tcBorders>
            <w:shd w:val="clear" w:color="auto" w:fill="auto"/>
            <w:hideMark/>
          </w:tcPr>
          <w:p w14:paraId="2A438C31"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m²</w:t>
            </w:r>
          </w:p>
        </w:tc>
        <w:tc>
          <w:tcPr>
            <w:tcW w:w="1560" w:type="dxa"/>
            <w:tcBorders>
              <w:top w:val="nil"/>
              <w:left w:val="nil"/>
              <w:bottom w:val="single" w:sz="4" w:space="0" w:color="CCCCCC"/>
              <w:right w:val="single" w:sz="4" w:space="0" w:color="CCCCCC"/>
            </w:tcBorders>
            <w:shd w:val="clear" w:color="auto" w:fill="auto"/>
            <w:hideMark/>
          </w:tcPr>
          <w:p w14:paraId="7C660BFD"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42</w:t>
            </w:r>
          </w:p>
        </w:tc>
      </w:tr>
      <w:tr w:rsidR="00A00244" w:rsidRPr="00A00244" w14:paraId="18CFAFC9" w14:textId="77777777" w:rsidTr="00A00244">
        <w:trPr>
          <w:trHeight w:val="780"/>
        </w:trPr>
        <w:tc>
          <w:tcPr>
            <w:tcW w:w="7200" w:type="dxa"/>
            <w:tcBorders>
              <w:top w:val="nil"/>
              <w:left w:val="single" w:sz="4" w:space="0" w:color="CCCCCC"/>
              <w:bottom w:val="single" w:sz="4" w:space="0" w:color="CCCCCC"/>
              <w:right w:val="single" w:sz="4" w:space="0" w:color="CCCCCC"/>
            </w:tcBorders>
            <w:shd w:val="clear" w:color="auto" w:fill="auto"/>
            <w:hideMark/>
          </w:tcPr>
          <w:p w14:paraId="41563D0C"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REVESTIMENTO CERÂMICO PARA PISO COM PLACAS TIPO ESMALTADA EXTRA DE DIMENSÕES 45X45 CM APLICADA EM AMBIENTES DE ÁREA MAIOR QUE 10 M2. AF_02/2023_PE</w:t>
            </w:r>
          </w:p>
        </w:tc>
        <w:tc>
          <w:tcPr>
            <w:tcW w:w="960" w:type="dxa"/>
            <w:tcBorders>
              <w:top w:val="nil"/>
              <w:left w:val="nil"/>
              <w:bottom w:val="single" w:sz="4" w:space="0" w:color="CCCCCC"/>
              <w:right w:val="single" w:sz="4" w:space="0" w:color="CCCCCC"/>
            </w:tcBorders>
            <w:shd w:val="clear" w:color="auto" w:fill="auto"/>
            <w:hideMark/>
          </w:tcPr>
          <w:p w14:paraId="2470BB6B"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m²</w:t>
            </w:r>
          </w:p>
        </w:tc>
        <w:tc>
          <w:tcPr>
            <w:tcW w:w="1560" w:type="dxa"/>
            <w:tcBorders>
              <w:top w:val="nil"/>
              <w:left w:val="nil"/>
              <w:bottom w:val="single" w:sz="4" w:space="0" w:color="CCCCCC"/>
              <w:right w:val="single" w:sz="4" w:space="0" w:color="CCCCCC"/>
            </w:tcBorders>
            <w:shd w:val="clear" w:color="auto" w:fill="auto"/>
            <w:hideMark/>
          </w:tcPr>
          <w:p w14:paraId="13D2CB58"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157</w:t>
            </w:r>
          </w:p>
        </w:tc>
      </w:tr>
      <w:tr w:rsidR="00A00244" w:rsidRPr="00A00244" w14:paraId="3F4C6B52" w14:textId="77777777" w:rsidTr="00A00244">
        <w:trPr>
          <w:trHeight w:val="337"/>
        </w:trPr>
        <w:tc>
          <w:tcPr>
            <w:tcW w:w="7200" w:type="dxa"/>
            <w:tcBorders>
              <w:top w:val="nil"/>
              <w:left w:val="single" w:sz="4" w:space="0" w:color="CCCCCC"/>
              <w:bottom w:val="single" w:sz="4" w:space="0" w:color="CCCCCC"/>
              <w:right w:val="single" w:sz="4" w:space="0" w:color="CCCCCC"/>
            </w:tcBorders>
            <w:shd w:val="clear" w:color="auto" w:fill="auto"/>
            <w:hideMark/>
          </w:tcPr>
          <w:p w14:paraId="72976A10" w14:textId="77777777" w:rsidR="00A00244" w:rsidRPr="00A00244" w:rsidRDefault="00A00244" w:rsidP="00A00244">
            <w:pPr>
              <w:widowControl/>
              <w:autoSpaceDE/>
              <w:autoSpaceDN/>
              <w:rPr>
                <w:rFonts w:ascii="Arial" w:hAnsi="Arial" w:cs="Arial"/>
                <w:b/>
                <w:bCs/>
                <w:color w:val="000000"/>
                <w:sz w:val="20"/>
                <w:szCs w:val="20"/>
                <w:lang w:val="pt-BR" w:eastAsia="pt-BR"/>
              </w:rPr>
            </w:pPr>
            <w:r w:rsidRPr="00A00244">
              <w:rPr>
                <w:rFonts w:ascii="Arial" w:hAnsi="Arial" w:cs="Arial"/>
                <w:b/>
                <w:bCs/>
                <w:color w:val="000000"/>
                <w:sz w:val="20"/>
                <w:szCs w:val="20"/>
                <w:lang w:val="pt-BR" w:eastAsia="pt-BR"/>
              </w:rPr>
              <w:t>INSTALAÇÃO ELETRICA</w:t>
            </w:r>
          </w:p>
        </w:tc>
        <w:tc>
          <w:tcPr>
            <w:tcW w:w="960" w:type="dxa"/>
            <w:tcBorders>
              <w:top w:val="nil"/>
              <w:left w:val="nil"/>
              <w:bottom w:val="single" w:sz="4" w:space="0" w:color="CCCCCC"/>
              <w:right w:val="single" w:sz="4" w:space="0" w:color="CCCCCC"/>
            </w:tcBorders>
            <w:shd w:val="clear" w:color="auto" w:fill="auto"/>
            <w:hideMark/>
          </w:tcPr>
          <w:p w14:paraId="35CCE2EC" w14:textId="77777777" w:rsidR="00A00244" w:rsidRPr="00A00244" w:rsidRDefault="00A00244" w:rsidP="00A00244">
            <w:pPr>
              <w:widowControl/>
              <w:autoSpaceDE/>
              <w:autoSpaceDN/>
              <w:rPr>
                <w:rFonts w:ascii="Arial" w:hAnsi="Arial" w:cs="Arial"/>
                <w:b/>
                <w:bCs/>
                <w:color w:val="000000"/>
                <w:sz w:val="20"/>
                <w:szCs w:val="20"/>
                <w:lang w:val="pt-BR" w:eastAsia="pt-BR"/>
              </w:rPr>
            </w:pPr>
            <w:r w:rsidRPr="00A00244">
              <w:rPr>
                <w:rFonts w:ascii="Arial" w:hAnsi="Arial" w:cs="Arial"/>
                <w:b/>
                <w:bCs/>
                <w:color w:val="000000"/>
                <w:sz w:val="20"/>
                <w:szCs w:val="20"/>
                <w:lang w:val="pt-BR" w:eastAsia="pt-BR"/>
              </w:rPr>
              <w:t> </w:t>
            </w:r>
          </w:p>
        </w:tc>
        <w:tc>
          <w:tcPr>
            <w:tcW w:w="1560" w:type="dxa"/>
            <w:tcBorders>
              <w:top w:val="nil"/>
              <w:left w:val="nil"/>
              <w:bottom w:val="single" w:sz="4" w:space="0" w:color="CCCCCC"/>
              <w:right w:val="single" w:sz="4" w:space="0" w:color="CCCCCC"/>
            </w:tcBorders>
            <w:shd w:val="clear" w:color="auto" w:fill="auto"/>
            <w:hideMark/>
          </w:tcPr>
          <w:p w14:paraId="102A3BFF" w14:textId="77777777" w:rsidR="00A00244" w:rsidRPr="00A00244" w:rsidRDefault="00A00244" w:rsidP="00A00244">
            <w:pPr>
              <w:widowControl/>
              <w:autoSpaceDE/>
              <w:autoSpaceDN/>
              <w:jc w:val="right"/>
              <w:rPr>
                <w:rFonts w:ascii="Arial" w:hAnsi="Arial" w:cs="Arial"/>
                <w:b/>
                <w:bCs/>
                <w:color w:val="000000"/>
                <w:sz w:val="20"/>
                <w:szCs w:val="20"/>
                <w:lang w:val="pt-BR" w:eastAsia="pt-BR"/>
              </w:rPr>
            </w:pPr>
            <w:r w:rsidRPr="00A00244">
              <w:rPr>
                <w:rFonts w:ascii="Arial" w:hAnsi="Arial" w:cs="Arial"/>
                <w:b/>
                <w:bCs/>
                <w:color w:val="000000"/>
                <w:sz w:val="20"/>
                <w:szCs w:val="20"/>
                <w:lang w:val="pt-BR" w:eastAsia="pt-BR"/>
              </w:rPr>
              <w:t> </w:t>
            </w:r>
          </w:p>
        </w:tc>
      </w:tr>
      <w:tr w:rsidR="00A00244" w:rsidRPr="00A00244" w14:paraId="3A50290A" w14:textId="77777777" w:rsidTr="00A00244">
        <w:trPr>
          <w:trHeight w:val="554"/>
        </w:trPr>
        <w:tc>
          <w:tcPr>
            <w:tcW w:w="7200" w:type="dxa"/>
            <w:tcBorders>
              <w:top w:val="nil"/>
              <w:left w:val="single" w:sz="4" w:space="0" w:color="CCCCCC"/>
              <w:bottom w:val="single" w:sz="4" w:space="0" w:color="CCCCCC"/>
              <w:right w:val="single" w:sz="4" w:space="0" w:color="CCCCCC"/>
            </w:tcBorders>
            <w:shd w:val="clear" w:color="auto" w:fill="auto"/>
            <w:hideMark/>
          </w:tcPr>
          <w:p w14:paraId="71BDFFC7"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CAIXA RETANGULAR 4" X 2" BAIXA (0,30 M DO PISO), PVC, INSTALADA EM PAREDE - FORNECIMENTO E INSTALAÇÃO. AF_03/2023</w:t>
            </w:r>
          </w:p>
        </w:tc>
        <w:tc>
          <w:tcPr>
            <w:tcW w:w="960" w:type="dxa"/>
            <w:tcBorders>
              <w:top w:val="nil"/>
              <w:left w:val="nil"/>
              <w:bottom w:val="single" w:sz="4" w:space="0" w:color="CCCCCC"/>
              <w:right w:val="single" w:sz="4" w:space="0" w:color="CCCCCC"/>
            </w:tcBorders>
            <w:shd w:val="clear" w:color="auto" w:fill="auto"/>
            <w:hideMark/>
          </w:tcPr>
          <w:p w14:paraId="210A7114"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UN</w:t>
            </w:r>
          </w:p>
        </w:tc>
        <w:tc>
          <w:tcPr>
            <w:tcW w:w="1560" w:type="dxa"/>
            <w:tcBorders>
              <w:top w:val="nil"/>
              <w:left w:val="nil"/>
              <w:bottom w:val="single" w:sz="4" w:space="0" w:color="CCCCCC"/>
              <w:right w:val="single" w:sz="4" w:space="0" w:color="CCCCCC"/>
            </w:tcBorders>
            <w:shd w:val="clear" w:color="auto" w:fill="auto"/>
            <w:hideMark/>
          </w:tcPr>
          <w:p w14:paraId="28A0C271"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62</w:t>
            </w:r>
          </w:p>
        </w:tc>
      </w:tr>
      <w:tr w:rsidR="00A00244" w:rsidRPr="00A00244" w14:paraId="46826889" w14:textId="77777777" w:rsidTr="00A00244">
        <w:trPr>
          <w:trHeight w:val="780"/>
        </w:trPr>
        <w:tc>
          <w:tcPr>
            <w:tcW w:w="7200" w:type="dxa"/>
            <w:tcBorders>
              <w:top w:val="nil"/>
              <w:left w:val="single" w:sz="4" w:space="0" w:color="CCCCCC"/>
              <w:bottom w:val="single" w:sz="4" w:space="0" w:color="CCCCCC"/>
              <w:right w:val="single" w:sz="4" w:space="0" w:color="CCCCCC"/>
            </w:tcBorders>
            <w:shd w:val="clear" w:color="auto" w:fill="auto"/>
            <w:hideMark/>
          </w:tcPr>
          <w:p w14:paraId="3043431E"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ELETRODUTO RÍGIDO ROSCÁVEL, PVC, DN 25 MM (3/4"), PARA CIRCUITOS TERMINAIS, INSTALADO EM PAREDE - FORNECIMENTO E INSTALAÇÃO. AF_03/2023</w:t>
            </w:r>
          </w:p>
        </w:tc>
        <w:tc>
          <w:tcPr>
            <w:tcW w:w="960" w:type="dxa"/>
            <w:tcBorders>
              <w:top w:val="nil"/>
              <w:left w:val="nil"/>
              <w:bottom w:val="single" w:sz="4" w:space="0" w:color="CCCCCC"/>
              <w:right w:val="single" w:sz="4" w:space="0" w:color="CCCCCC"/>
            </w:tcBorders>
            <w:shd w:val="clear" w:color="auto" w:fill="auto"/>
            <w:hideMark/>
          </w:tcPr>
          <w:p w14:paraId="1F72B19D"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M</w:t>
            </w:r>
          </w:p>
        </w:tc>
        <w:tc>
          <w:tcPr>
            <w:tcW w:w="1560" w:type="dxa"/>
            <w:tcBorders>
              <w:top w:val="nil"/>
              <w:left w:val="nil"/>
              <w:bottom w:val="single" w:sz="4" w:space="0" w:color="CCCCCC"/>
              <w:right w:val="single" w:sz="4" w:space="0" w:color="CCCCCC"/>
            </w:tcBorders>
            <w:shd w:val="clear" w:color="auto" w:fill="auto"/>
            <w:hideMark/>
          </w:tcPr>
          <w:p w14:paraId="0E14941A"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215</w:t>
            </w:r>
          </w:p>
        </w:tc>
      </w:tr>
      <w:tr w:rsidR="00A00244" w:rsidRPr="00A00244" w14:paraId="5B078590" w14:textId="77777777" w:rsidTr="00A00244">
        <w:trPr>
          <w:trHeight w:val="1041"/>
        </w:trPr>
        <w:tc>
          <w:tcPr>
            <w:tcW w:w="7200" w:type="dxa"/>
            <w:tcBorders>
              <w:top w:val="nil"/>
              <w:left w:val="single" w:sz="4" w:space="0" w:color="CCCCCC"/>
              <w:bottom w:val="single" w:sz="4" w:space="0" w:color="CCCCCC"/>
              <w:right w:val="single" w:sz="4" w:space="0" w:color="CCCCCC"/>
            </w:tcBorders>
            <w:shd w:val="clear" w:color="auto" w:fill="auto"/>
            <w:hideMark/>
          </w:tcPr>
          <w:p w14:paraId="13F1275D"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QUADRO DE DISTRIBUIÇÃO DE ENERGIA EM CHAPA DE AÇO GALVANIZADO, DE SOBREPOR, COM BARRAMENTO TRIFÁSICO, PARA 18 DISJUNTORES DIN 100A - FORNECIMENTO E INSTALAÇÃO. AF_10/2020</w:t>
            </w:r>
          </w:p>
        </w:tc>
        <w:tc>
          <w:tcPr>
            <w:tcW w:w="960" w:type="dxa"/>
            <w:tcBorders>
              <w:top w:val="nil"/>
              <w:left w:val="nil"/>
              <w:bottom w:val="single" w:sz="4" w:space="0" w:color="CCCCCC"/>
              <w:right w:val="single" w:sz="4" w:space="0" w:color="CCCCCC"/>
            </w:tcBorders>
            <w:shd w:val="clear" w:color="auto" w:fill="auto"/>
            <w:hideMark/>
          </w:tcPr>
          <w:p w14:paraId="257FDB3A"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UN</w:t>
            </w:r>
          </w:p>
        </w:tc>
        <w:tc>
          <w:tcPr>
            <w:tcW w:w="1560" w:type="dxa"/>
            <w:tcBorders>
              <w:top w:val="nil"/>
              <w:left w:val="nil"/>
              <w:bottom w:val="single" w:sz="4" w:space="0" w:color="CCCCCC"/>
              <w:right w:val="single" w:sz="4" w:space="0" w:color="CCCCCC"/>
            </w:tcBorders>
            <w:shd w:val="clear" w:color="auto" w:fill="auto"/>
            <w:hideMark/>
          </w:tcPr>
          <w:p w14:paraId="3509FBA4"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1</w:t>
            </w:r>
          </w:p>
        </w:tc>
      </w:tr>
      <w:tr w:rsidR="00A00244" w:rsidRPr="00A00244" w14:paraId="66B97782" w14:textId="77777777" w:rsidTr="00A00244">
        <w:trPr>
          <w:trHeight w:val="780"/>
        </w:trPr>
        <w:tc>
          <w:tcPr>
            <w:tcW w:w="7200" w:type="dxa"/>
            <w:tcBorders>
              <w:top w:val="nil"/>
              <w:left w:val="single" w:sz="4" w:space="0" w:color="CCCCCC"/>
              <w:bottom w:val="single" w:sz="4" w:space="0" w:color="CCCCCC"/>
              <w:right w:val="single" w:sz="4" w:space="0" w:color="CCCCCC"/>
            </w:tcBorders>
            <w:shd w:val="clear" w:color="auto" w:fill="auto"/>
            <w:hideMark/>
          </w:tcPr>
          <w:p w14:paraId="4A9BCDFD"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CABO DE COBRE FLEXÍVEL ISOLADO, 1,5 MM², ANTI-CHAMA 0,6/1,0 KV, PARA CIRCUITOS TERMINAIS - FORNECIMENTO E INSTALAÇÃO. AF_03/2023</w:t>
            </w:r>
          </w:p>
        </w:tc>
        <w:tc>
          <w:tcPr>
            <w:tcW w:w="960" w:type="dxa"/>
            <w:tcBorders>
              <w:top w:val="nil"/>
              <w:left w:val="nil"/>
              <w:bottom w:val="single" w:sz="4" w:space="0" w:color="CCCCCC"/>
              <w:right w:val="single" w:sz="4" w:space="0" w:color="CCCCCC"/>
            </w:tcBorders>
            <w:shd w:val="clear" w:color="auto" w:fill="auto"/>
            <w:hideMark/>
          </w:tcPr>
          <w:p w14:paraId="563A333B"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M</w:t>
            </w:r>
          </w:p>
        </w:tc>
        <w:tc>
          <w:tcPr>
            <w:tcW w:w="1560" w:type="dxa"/>
            <w:tcBorders>
              <w:top w:val="nil"/>
              <w:left w:val="nil"/>
              <w:bottom w:val="single" w:sz="4" w:space="0" w:color="CCCCCC"/>
              <w:right w:val="single" w:sz="4" w:space="0" w:color="CCCCCC"/>
            </w:tcBorders>
            <w:shd w:val="clear" w:color="auto" w:fill="auto"/>
            <w:hideMark/>
          </w:tcPr>
          <w:p w14:paraId="11CC53D9"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120,7</w:t>
            </w:r>
          </w:p>
        </w:tc>
      </w:tr>
      <w:tr w:rsidR="00A00244" w:rsidRPr="00A00244" w14:paraId="6953A361" w14:textId="77777777" w:rsidTr="00A00244">
        <w:trPr>
          <w:trHeight w:val="780"/>
        </w:trPr>
        <w:tc>
          <w:tcPr>
            <w:tcW w:w="7200" w:type="dxa"/>
            <w:tcBorders>
              <w:top w:val="nil"/>
              <w:left w:val="single" w:sz="4" w:space="0" w:color="CCCCCC"/>
              <w:bottom w:val="single" w:sz="4" w:space="0" w:color="CCCCCC"/>
              <w:right w:val="single" w:sz="4" w:space="0" w:color="CCCCCC"/>
            </w:tcBorders>
            <w:shd w:val="clear" w:color="auto" w:fill="auto"/>
            <w:hideMark/>
          </w:tcPr>
          <w:p w14:paraId="742AA199"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CABO DE COBRE FLEXÍVEL ISOLADO, 2,5 MM², ANTI-CHAMA 0,6/1,0 KV, PARA CIRCUITOS TERMINAIS - FORNECIMENTO E INSTALAÇÃO. AF_03/2023</w:t>
            </w:r>
          </w:p>
        </w:tc>
        <w:tc>
          <w:tcPr>
            <w:tcW w:w="960" w:type="dxa"/>
            <w:tcBorders>
              <w:top w:val="nil"/>
              <w:left w:val="nil"/>
              <w:bottom w:val="single" w:sz="4" w:space="0" w:color="CCCCCC"/>
              <w:right w:val="single" w:sz="4" w:space="0" w:color="CCCCCC"/>
            </w:tcBorders>
            <w:shd w:val="clear" w:color="auto" w:fill="auto"/>
            <w:hideMark/>
          </w:tcPr>
          <w:p w14:paraId="22864F96"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M</w:t>
            </w:r>
          </w:p>
        </w:tc>
        <w:tc>
          <w:tcPr>
            <w:tcW w:w="1560" w:type="dxa"/>
            <w:tcBorders>
              <w:top w:val="nil"/>
              <w:left w:val="nil"/>
              <w:bottom w:val="single" w:sz="4" w:space="0" w:color="CCCCCC"/>
              <w:right w:val="single" w:sz="4" w:space="0" w:color="CCCCCC"/>
            </w:tcBorders>
            <w:shd w:val="clear" w:color="auto" w:fill="auto"/>
            <w:hideMark/>
          </w:tcPr>
          <w:p w14:paraId="15A801A4"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333,5</w:t>
            </w:r>
          </w:p>
        </w:tc>
      </w:tr>
      <w:tr w:rsidR="00A00244" w:rsidRPr="00A00244" w14:paraId="61B74DCE" w14:textId="77777777" w:rsidTr="00A00244">
        <w:trPr>
          <w:trHeight w:val="780"/>
        </w:trPr>
        <w:tc>
          <w:tcPr>
            <w:tcW w:w="7200" w:type="dxa"/>
            <w:tcBorders>
              <w:top w:val="nil"/>
              <w:left w:val="single" w:sz="4" w:space="0" w:color="CCCCCC"/>
              <w:bottom w:val="single" w:sz="4" w:space="0" w:color="CCCCCC"/>
              <w:right w:val="single" w:sz="4" w:space="0" w:color="CCCCCC"/>
            </w:tcBorders>
            <w:shd w:val="clear" w:color="auto" w:fill="auto"/>
            <w:hideMark/>
          </w:tcPr>
          <w:p w14:paraId="48AF9FEC"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CABO DE COBRE FLEXÍVEL ISOLADO, 6 MM², ANTI-CHAMA 0,6/1,0 KV, PARA CIRCUITOS TERMINAIS - FORNECIMENTO E INSTALAÇÃO. AF_03/2023</w:t>
            </w:r>
          </w:p>
        </w:tc>
        <w:tc>
          <w:tcPr>
            <w:tcW w:w="960" w:type="dxa"/>
            <w:tcBorders>
              <w:top w:val="nil"/>
              <w:left w:val="nil"/>
              <w:bottom w:val="single" w:sz="4" w:space="0" w:color="CCCCCC"/>
              <w:right w:val="single" w:sz="4" w:space="0" w:color="CCCCCC"/>
            </w:tcBorders>
            <w:shd w:val="clear" w:color="auto" w:fill="auto"/>
            <w:hideMark/>
          </w:tcPr>
          <w:p w14:paraId="1496F8DA"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M</w:t>
            </w:r>
          </w:p>
        </w:tc>
        <w:tc>
          <w:tcPr>
            <w:tcW w:w="1560" w:type="dxa"/>
            <w:tcBorders>
              <w:top w:val="nil"/>
              <w:left w:val="nil"/>
              <w:bottom w:val="single" w:sz="4" w:space="0" w:color="CCCCCC"/>
              <w:right w:val="single" w:sz="4" w:space="0" w:color="CCCCCC"/>
            </w:tcBorders>
            <w:shd w:val="clear" w:color="auto" w:fill="auto"/>
            <w:hideMark/>
          </w:tcPr>
          <w:p w14:paraId="7ED58E0C"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36,4</w:t>
            </w:r>
          </w:p>
        </w:tc>
      </w:tr>
      <w:tr w:rsidR="00A00244" w:rsidRPr="00A00244" w14:paraId="1DAAAD20" w14:textId="77777777" w:rsidTr="00A00244">
        <w:trPr>
          <w:trHeight w:val="453"/>
        </w:trPr>
        <w:tc>
          <w:tcPr>
            <w:tcW w:w="7200" w:type="dxa"/>
            <w:tcBorders>
              <w:top w:val="nil"/>
              <w:left w:val="single" w:sz="4" w:space="0" w:color="CCCCCC"/>
              <w:bottom w:val="single" w:sz="4" w:space="0" w:color="CCCCCC"/>
              <w:right w:val="single" w:sz="4" w:space="0" w:color="CCCCCC"/>
            </w:tcBorders>
            <w:shd w:val="clear" w:color="auto" w:fill="auto"/>
            <w:hideMark/>
          </w:tcPr>
          <w:p w14:paraId="5030C3CF"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TOMADA BAIXA DE EMBUTIR (1 MÓDULO), 2P+T 10 A, INCLUINDO SUPORTE E PLACA - FORNECIMENTO E INSTALAÇÃO. AF_03/2023</w:t>
            </w:r>
          </w:p>
        </w:tc>
        <w:tc>
          <w:tcPr>
            <w:tcW w:w="960" w:type="dxa"/>
            <w:tcBorders>
              <w:top w:val="nil"/>
              <w:left w:val="nil"/>
              <w:bottom w:val="single" w:sz="4" w:space="0" w:color="CCCCCC"/>
              <w:right w:val="single" w:sz="4" w:space="0" w:color="CCCCCC"/>
            </w:tcBorders>
            <w:shd w:val="clear" w:color="auto" w:fill="auto"/>
            <w:hideMark/>
          </w:tcPr>
          <w:p w14:paraId="79D4AC38"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UN</w:t>
            </w:r>
          </w:p>
        </w:tc>
        <w:tc>
          <w:tcPr>
            <w:tcW w:w="1560" w:type="dxa"/>
            <w:tcBorders>
              <w:top w:val="nil"/>
              <w:left w:val="nil"/>
              <w:bottom w:val="single" w:sz="4" w:space="0" w:color="CCCCCC"/>
              <w:right w:val="single" w:sz="4" w:space="0" w:color="CCCCCC"/>
            </w:tcBorders>
            <w:shd w:val="clear" w:color="auto" w:fill="auto"/>
            <w:hideMark/>
          </w:tcPr>
          <w:p w14:paraId="6EDFE03E"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26</w:t>
            </w:r>
          </w:p>
        </w:tc>
      </w:tr>
      <w:tr w:rsidR="00A00244" w:rsidRPr="00A00244" w14:paraId="7F01C2A2" w14:textId="77777777" w:rsidTr="00A00244">
        <w:trPr>
          <w:trHeight w:val="558"/>
        </w:trPr>
        <w:tc>
          <w:tcPr>
            <w:tcW w:w="7200" w:type="dxa"/>
            <w:tcBorders>
              <w:top w:val="nil"/>
              <w:left w:val="single" w:sz="4" w:space="0" w:color="CCCCCC"/>
              <w:bottom w:val="single" w:sz="4" w:space="0" w:color="CCCCCC"/>
              <w:right w:val="single" w:sz="4" w:space="0" w:color="CCCCCC"/>
            </w:tcBorders>
            <w:shd w:val="clear" w:color="auto" w:fill="auto"/>
            <w:hideMark/>
          </w:tcPr>
          <w:p w14:paraId="37C06F2E"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INTERRUPTOR SIMPLES (1 MÓDULO), 10A/250V, INCLUINDO SUPORTE E PLACA - FORNECIMENTO E INSTALAÇÃO. AF_03/2023</w:t>
            </w:r>
          </w:p>
        </w:tc>
        <w:tc>
          <w:tcPr>
            <w:tcW w:w="960" w:type="dxa"/>
            <w:tcBorders>
              <w:top w:val="nil"/>
              <w:left w:val="nil"/>
              <w:bottom w:val="single" w:sz="4" w:space="0" w:color="CCCCCC"/>
              <w:right w:val="single" w:sz="4" w:space="0" w:color="CCCCCC"/>
            </w:tcBorders>
            <w:shd w:val="clear" w:color="auto" w:fill="auto"/>
            <w:hideMark/>
          </w:tcPr>
          <w:p w14:paraId="6C760748"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UN</w:t>
            </w:r>
          </w:p>
        </w:tc>
        <w:tc>
          <w:tcPr>
            <w:tcW w:w="1560" w:type="dxa"/>
            <w:tcBorders>
              <w:top w:val="nil"/>
              <w:left w:val="nil"/>
              <w:bottom w:val="single" w:sz="4" w:space="0" w:color="CCCCCC"/>
              <w:right w:val="single" w:sz="4" w:space="0" w:color="CCCCCC"/>
            </w:tcBorders>
            <w:shd w:val="clear" w:color="auto" w:fill="auto"/>
            <w:hideMark/>
          </w:tcPr>
          <w:p w14:paraId="0702519E"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10</w:t>
            </w:r>
          </w:p>
        </w:tc>
      </w:tr>
      <w:tr w:rsidR="00A00244" w:rsidRPr="00A00244" w14:paraId="54645CB0" w14:textId="77777777" w:rsidTr="00A00244">
        <w:trPr>
          <w:trHeight w:val="519"/>
        </w:trPr>
        <w:tc>
          <w:tcPr>
            <w:tcW w:w="7200" w:type="dxa"/>
            <w:tcBorders>
              <w:top w:val="nil"/>
              <w:left w:val="single" w:sz="4" w:space="0" w:color="CCCCCC"/>
              <w:bottom w:val="single" w:sz="4" w:space="0" w:color="CCCCCC"/>
              <w:right w:val="single" w:sz="4" w:space="0" w:color="CCCCCC"/>
            </w:tcBorders>
            <w:shd w:val="clear" w:color="auto" w:fill="auto"/>
            <w:hideMark/>
          </w:tcPr>
          <w:p w14:paraId="0194AF73"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lastRenderedPageBreak/>
              <w:t>DISJUNTOR BIPOLAR TIPO NEMA, CORRENTE NOMINAL DE 10 ATÉ 50A - FORNECIMENTO E INSTALAÇÃO. AF_10/2020</w:t>
            </w:r>
          </w:p>
        </w:tc>
        <w:tc>
          <w:tcPr>
            <w:tcW w:w="960" w:type="dxa"/>
            <w:tcBorders>
              <w:top w:val="nil"/>
              <w:left w:val="nil"/>
              <w:bottom w:val="single" w:sz="4" w:space="0" w:color="CCCCCC"/>
              <w:right w:val="single" w:sz="4" w:space="0" w:color="CCCCCC"/>
            </w:tcBorders>
            <w:shd w:val="clear" w:color="auto" w:fill="auto"/>
            <w:hideMark/>
          </w:tcPr>
          <w:p w14:paraId="401B8626"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UN</w:t>
            </w:r>
          </w:p>
        </w:tc>
        <w:tc>
          <w:tcPr>
            <w:tcW w:w="1560" w:type="dxa"/>
            <w:tcBorders>
              <w:top w:val="nil"/>
              <w:left w:val="nil"/>
              <w:bottom w:val="single" w:sz="4" w:space="0" w:color="CCCCCC"/>
              <w:right w:val="single" w:sz="4" w:space="0" w:color="CCCCCC"/>
            </w:tcBorders>
            <w:shd w:val="clear" w:color="auto" w:fill="auto"/>
            <w:hideMark/>
          </w:tcPr>
          <w:p w14:paraId="7AF6428F"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20</w:t>
            </w:r>
          </w:p>
        </w:tc>
      </w:tr>
      <w:tr w:rsidR="00A00244" w:rsidRPr="00A00244" w14:paraId="36745015" w14:textId="77777777" w:rsidTr="00A00244">
        <w:trPr>
          <w:trHeight w:val="519"/>
        </w:trPr>
        <w:tc>
          <w:tcPr>
            <w:tcW w:w="7200" w:type="dxa"/>
            <w:tcBorders>
              <w:top w:val="nil"/>
              <w:left w:val="single" w:sz="4" w:space="0" w:color="CCCCCC"/>
              <w:bottom w:val="single" w:sz="4" w:space="0" w:color="CCCCCC"/>
              <w:right w:val="single" w:sz="4" w:space="0" w:color="CCCCCC"/>
            </w:tcBorders>
            <w:shd w:val="clear" w:color="auto" w:fill="auto"/>
            <w:hideMark/>
          </w:tcPr>
          <w:p w14:paraId="2944A5A1"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 xml:space="preserve">Dispositivo de proteção contra surto de tensão DPS 45kA - 175v </w:t>
            </w:r>
            <w:proofErr w:type="gramStart"/>
            <w:r w:rsidRPr="00A00244">
              <w:rPr>
                <w:rFonts w:ascii="Arial" w:hAnsi="Arial" w:cs="Arial"/>
                <w:color w:val="000000"/>
                <w:sz w:val="20"/>
                <w:szCs w:val="20"/>
                <w:lang w:val="pt-BR" w:eastAsia="pt-BR"/>
              </w:rPr>
              <w:t>-  Fornecimento</w:t>
            </w:r>
            <w:proofErr w:type="gramEnd"/>
            <w:r w:rsidRPr="00A00244">
              <w:rPr>
                <w:rFonts w:ascii="Arial" w:hAnsi="Arial" w:cs="Arial"/>
                <w:color w:val="000000"/>
                <w:sz w:val="20"/>
                <w:szCs w:val="20"/>
                <w:lang w:val="pt-BR" w:eastAsia="pt-BR"/>
              </w:rPr>
              <w:t xml:space="preserve"> e Instalação</w:t>
            </w:r>
          </w:p>
        </w:tc>
        <w:tc>
          <w:tcPr>
            <w:tcW w:w="960" w:type="dxa"/>
            <w:tcBorders>
              <w:top w:val="nil"/>
              <w:left w:val="nil"/>
              <w:bottom w:val="single" w:sz="4" w:space="0" w:color="CCCCCC"/>
              <w:right w:val="single" w:sz="4" w:space="0" w:color="CCCCCC"/>
            </w:tcBorders>
            <w:shd w:val="clear" w:color="auto" w:fill="auto"/>
            <w:hideMark/>
          </w:tcPr>
          <w:p w14:paraId="4992D539"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UND</w:t>
            </w:r>
          </w:p>
        </w:tc>
        <w:tc>
          <w:tcPr>
            <w:tcW w:w="1560" w:type="dxa"/>
            <w:tcBorders>
              <w:top w:val="nil"/>
              <w:left w:val="nil"/>
              <w:bottom w:val="single" w:sz="4" w:space="0" w:color="CCCCCC"/>
              <w:right w:val="single" w:sz="4" w:space="0" w:color="CCCCCC"/>
            </w:tcBorders>
            <w:shd w:val="clear" w:color="auto" w:fill="auto"/>
            <w:hideMark/>
          </w:tcPr>
          <w:p w14:paraId="210ACD57"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2</w:t>
            </w:r>
          </w:p>
        </w:tc>
      </w:tr>
      <w:tr w:rsidR="00A00244" w:rsidRPr="00A00244" w14:paraId="181AD5E3" w14:textId="77777777" w:rsidTr="00A00244">
        <w:trPr>
          <w:trHeight w:val="341"/>
        </w:trPr>
        <w:tc>
          <w:tcPr>
            <w:tcW w:w="7200" w:type="dxa"/>
            <w:tcBorders>
              <w:top w:val="nil"/>
              <w:left w:val="single" w:sz="4" w:space="0" w:color="CCCCCC"/>
              <w:bottom w:val="single" w:sz="4" w:space="0" w:color="CCCCCC"/>
              <w:right w:val="single" w:sz="4" w:space="0" w:color="CCCCCC"/>
            </w:tcBorders>
            <w:shd w:val="clear" w:color="auto" w:fill="auto"/>
            <w:hideMark/>
          </w:tcPr>
          <w:p w14:paraId="2731086D"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Interruptor diferencial DR 2P-40A, sensibilidade 30mA</w:t>
            </w:r>
          </w:p>
        </w:tc>
        <w:tc>
          <w:tcPr>
            <w:tcW w:w="960" w:type="dxa"/>
            <w:tcBorders>
              <w:top w:val="nil"/>
              <w:left w:val="nil"/>
              <w:bottom w:val="single" w:sz="4" w:space="0" w:color="CCCCCC"/>
              <w:right w:val="single" w:sz="4" w:space="0" w:color="CCCCCC"/>
            </w:tcBorders>
            <w:shd w:val="clear" w:color="auto" w:fill="auto"/>
            <w:hideMark/>
          </w:tcPr>
          <w:p w14:paraId="1F1D0C6D" w14:textId="77777777" w:rsidR="00A00244" w:rsidRPr="00A00244" w:rsidRDefault="00A00244" w:rsidP="00A00244">
            <w:pPr>
              <w:widowControl/>
              <w:autoSpaceDE/>
              <w:autoSpaceDN/>
              <w:jc w:val="center"/>
              <w:rPr>
                <w:rFonts w:ascii="Arial" w:hAnsi="Arial" w:cs="Arial"/>
                <w:color w:val="000000"/>
                <w:sz w:val="20"/>
                <w:szCs w:val="20"/>
                <w:lang w:val="pt-BR" w:eastAsia="pt-BR"/>
              </w:rPr>
            </w:pPr>
            <w:proofErr w:type="spellStart"/>
            <w:r w:rsidRPr="00A00244">
              <w:rPr>
                <w:rFonts w:ascii="Arial" w:hAnsi="Arial" w:cs="Arial"/>
                <w:color w:val="000000"/>
                <w:sz w:val="20"/>
                <w:szCs w:val="20"/>
                <w:lang w:val="pt-BR" w:eastAsia="pt-BR"/>
              </w:rPr>
              <w:t>un</w:t>
            </w:r>
            <w:proofErr w:type="spellEnd"/>
          </w:p>
        </w:tc>
        <w:tc>
          <w:tcPr>
            <w:tcW w:w="1560" w:type="dxa"/>
            <w:tcBorders>
              <w:top w:val="nil"/>
              <w:left w:val="nil"/>
              <w:bottom w:val="single" w:sz="4" w:space="0" w:color="CCCCCC"/>
              <w:right w:val="single" w:sz="4" w:space="0" w:color="CCCCCC"/>
            </w:tcBorders>
            <w:shd w:val="clear" w:color="auto" w:fill="auto"/>
            <w:hideMark/>
          </w:tcPr>
          <w:p w14:paraId="3872685F"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1</w:t>
            </w:r>
          </w:p>
        </w:tc>
      </w:tr>
      <w:tr w:rsidR="00A00244" w:rsidRPr="00A00244" w14:paraId="18FAFB7B" w14:textId="77777777" w:rsidTr="00A00244">
        <w:trPr>
          <w:trHeight w:val="519"/>
        </w:trPr>
        <w:tc>
          <w:tcPr>
            <w:tcW w:w="7200" w:type="dxa"/>
            <w:tcBorders>
              <w:top w:val="nil"/>
              <w:left w:val="single" w:sz="4" w:space="0" w:color="CCCCCC"/>
              <w:bottom w:val="single" w:sz="4" w:space="0" w:color="CCCCCC"/>
              <w:right w:val="single" w:sz="4" w:space="0" w:color="CCCCCC"/>
            </w:tcBorders>
            <w:shd w:val="clear" w:color="auto" w:fill="auto"/>
            <w:hideMark/>
          </w:tcPr>
          <w:p w14:paraId="588C22FB"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HASTE DE ATERRAMENTO, DIÂMETRO 5/8", COM 3 METROS - FORNECIMENTO E INSTALAÇÃO. AF_08/2023</w:t>
            </w:r>
          </w:p>
        </w:tc>
        <w:tc>
          <w:tcPr>
            <w:tcW w:w="960" w:type="dxa"/>
            <w:tcBorders>
              <w:top w:val="nil"/>
              <w:left w:val="nil"/>
              <w:bottom w:val="single" w:sz="4" w:space="0" w:color="CCCCCC"/>
              <w:right w:val="single" w:sz="4" w:space="0" w:color="CCCCCC"/>
            </w:tcBorders>
            <w:shd w:val="clear" w:color="auto" w:fill="auto"/>
            <w:hideMark/>
          </w:tcPr>
          <w:p w14:paraId="1326D5E5"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UN</w:t>
            </w:r>
          </w:p>
        </w:tc>
        <w:tc>
          <w:tcPr>
            <w:tcW w:w="1560" w:type="dxa"/>
            <w:tcBorders>
              <w:top w:val="nil"/>
              <w:left w:val="nil"/>
              <w:bottom w:val="single" w:sz="4" w:space="0" w:color="CCCCCC"/>
              <w:right w:val="single" w:sz="4" w:space="0" w:color="CCCCCC"/>
            </w:tcBorders>
            <w:shd w:val="clear" w:color="auto" w:fill="auto"/>
            <w:hideMark/>
          </w:tcPr>
          <w:p w14:paraId="53E87C72"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1</w:t>
            </w:r>
          </w:p>
        </w:tc>
      </w:tr>
      <w:tr w:rsidR="00A00244" w:rsidRPr="00A00244" w14:paraId="34D51BDF" w14:textId="77777777" w:rsidTr="00A00244">
        <w:trPr>
          <w:trHeight w:val="519"/>
        </w:trPr>
        <w:tc>
          <w:tcPr>
            <w:tcW w:w="7200" w:type="dxa"/>
            <w:tcBorders>
              <w:top w:val="nil"/>
              <w:left w:val="single" w:sz="4" w:space="0" w:color="CCCCCC"/>
              <w:bottom w:val="single" w:sz="4" w:space="0" w:color="CCCCCC"/>
              <w:right w:val="single" w:sz="4" w:space="0" w:color="CCCCCC"/>
            </w:tcBorders>
            <w:shd w:val="clear" w:color="auto" w:fill="auto"/>
            <w:hideMark/>
          </w:tcPr>
          <w:p w14:paraId="6F8E5DE5"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ISOLADOR, TIPO PINO, PARA TENSÃO 15 KV - FORNECIMENTO E INSTALAÇÃO. AF_07/2020</w:t>
            </w:r>
          </w:p>
        </w:tc>
        <w:tc>
          <w:tcPr>
            <w:tcW w:w="960" w:type="dxa"/>
            <w:tcBorders>
              <w:top w:val="nil"/>
              <w:left w:val="nil"/>
              <w:bottom w:val="single" w:sz="4" w:space="0" w:color="CCCCCC"/>
              <w:right w:val="single" w:sz="4" w:space="0" w:color="CCCCCC"/>
            </w:tcBorders>
            <w:shd w:val="clear" w:color="auto" w:fill="auto"/>
            <w:hideMark/>
          </w:tcPr>
          <w:p w14:paraId="43B50D95"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UN</w:t>
            </w:r>
          </w:p>
        </w:tc>
        <w:tc>
          <w:tcPr>
            <w:tcW w:w="1560" w:type="dxa"/>
            <w:tcBorders>
              <w:top w:val="nil"/>
              <w:left w:val="nil"/>
              <w:bottom w:val="single" w:sz="4" w:space="0" w:color="CCCCCC"/>
              <w:right w:val="single" w:sz="4" w:space="0" w:color="CCCCCC"/>
            </w:tcBorders>
            <w:shd w:val="clear" w:color="auto" w:fill="auto"/>
            <w:hideMark/>
          </w:tcPr>
          <w:p w14:paraId="13D6DC7B"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3</w:t>
            </w:r>
          </w:p>
        </w:tc>
      </w:tr>
      <w:tr w:rsidR="00A00244" w:rsidRPr="00A00244" w14:paraId="699151B2" w14:textId="77777777" w:rsidTr="00A00244">
        <w:trPr>
          <w:trHeight w:val="780"/>
        </w:trPr>
        <w:tc>
          <w:tcPr>
            <w:tcW w:w="7200" w:type="dxa"/>
            <w:tcBorders>
              <w:top w:val="nil"/>
              <w:left w:val="single" w:sz="4" w:space="0" w:color="CCCCCC"/>
              <w:bottom w:val="single" w:sz="4" w:space="0" w:color="CCCCCC"/>
              <w:right w:val="single" w:sz="4" w:space="0" w:color="CCCCCC"/>
            </w:tcBorders>
            <w:shd w:val="clear" w:color="auto" w:fill="auto"/>
            <w:hideMark/>
          </w:tcPr>
          <w:p w14:paraId="6E9B14E6"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LUMINÁRIA TIPO CALHA, DE SOBREPOR, COM 1 LÂMPADA TUBULAR FLUORESCENTE DE 36 W, COM REATOR DE PARTIDA RÁPIDA - FORNECIMENTO E INSTALAÇÃO. AF_02/2020</w:t>
            </w:r>
          </w:p>
        </w:tc>
        <w:tc>
          <w:tcPr>
            <w:tcW w:w="960" w:type="dxa"/>
            <w:tcBorders>
              <w:top w:val="nil"/>
              <w:left w:val="nil"/>
              <w:bottom w:val="single" w:sz="4" w:space="0" w:color="CCCCCC"/>
              <w:right w:val="single" w:sz="4" w:space="0" w:color="CCCCCC"/>
            </w:tcBorders>
            <w:shd w:val="clear" w:color="auto" w:fill="auto"/>
            <w:hideMark/>
          </w:tcPr>
          <w:p w14:paraId="4E7DA20E"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UN</w:t>
            </w:r>
          </w:p>
        </w:tc>
        <w:tc>
          <w:tcPr>
            <w:tcW w:w="1560" w:type="dxa"/>
            <w:tcBorders>
              <w:top w:val="nil"/>
              <w:left w:val="nil"/>
              <w:bottom w:val="single" w:sz="4" w:space="0" w:color="CCCCCC"/>
              <w:right w:val="single" w:sz="4" w:space="0" w:color="CCCCCC"/>
            </w:tcBorders>
            <w:shd w:val="clear" w:color="auto" w:fill="auto"/>
            <w:hideMark/>
          </w:tcPr>
          <w:p w14:paraId="44BEDF82"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26</w:t>
            </w:r>
          </w:p>
        </w:tc>
      </w:tr>
      <w:tr w:rsidR="00A00244" w:rsidRPr="00A00244" w14:paraId="39A4894A" w14:textId="77777777" w:rsidTr="00A00244">
        <w:trPr>
          <w:trHeight w:val="246"/>
        </w:trPr>
        <w:tc>
          <w:tcPr>
            <w:tcW w:w="7200" w:type="dxa"/>
            <w:tcBorders>
              <w:top w:val="nil"/>
              <w:left w:val="single" w:sz="4" w:space="0" w:color="CCCCCC"/>
              <w:bottom w:val="single" w:sz="4" w:space="0" w:color="CCCCCC"/>
              <w:right w:val="single" w:sz="4" w:space="0" w:color="CCCCCC"/>
            </w:tcBorders>
            <w:shd w:val="clear" w:color="auto" w:fill="auto"/>
            <w:hideMark/>
          </w:tcPr>
          <w:p w14:paraId="06F800D8" w14:textId="77777777" w:rsidR="00A00244" w:rsidRPr="00A00244" w:rsidRDefault="00A00244" w:rsidP="00A00244">
            <w:pPr>
              <w:widowControl/>
              <w:autoSpaceDE/>
              <w:autoSpaceDN/>
              <w:rPr>
                <w:rFonts w:ascii="Arial" w:hAnsi="Arial" w:cs="Arial"/>
                <w:b/>
                <w:bCs/>
                <w:color w:val="000000"/>
                <w:sz w:val="20"/>
                <w:szCs w:val="20"/>
                <w:lang w:val="pt-BR" w:eastAsia="pt-BR"/>
              </w:rPr>
            </w:pPr>
            <w:r w:rsidRPr="00A00244">
              <w:rPr>
                <w:rFonts w:ascii="Arial" w:hAnsi="Arial" w:cs="Arial"/>
                <w:b/>
                <w:bCs/>
                <w:color w:val="000000"/>
                <w:sz w:val="20"/>
                <w:szCs w:val="20"/>
                <w:lang w:val="pt-BR" w:eastAsia="pt-BR"/>
              </w:rPr>
              <w:t>ESGOTO</w:t>
            </w:r>
          </w:p>
        </w:tc>
        <w:tc>
          <w:tcPr>
            <w:tcW w:w="960" w:type="dxa"/>
            <w:tcBorders>
              <w:top w:val="nil"/>
              <w:left w:val="nil"/>
              <w:bottom w:val="single" w:sz="4" w:space="0" w:color="CCCCCC"/>
              <w:right w:val="single" w:sz="4" w:space="0" w:color="CCCCCC"/>
            </w:tcBorders>
            <w:shd w:val="clear" w:color="auto" w:fill="auto"/>
            <w:hideMark/>
          </w:tcPr>
          <w:p w14:paraId="73451683" w14:textId="77777777" w:rsidR="00A00244" w:rsidRPr="00A00244" w:rsidRDefault="00A00244" w:rsidP="00A00244">
            <w:pPr>
              <w:widowControl/>
              <w:autoSpaceDE/>
              <w:autoSpaceDN/>
              <w:rPr>
                <w:rFonts w:ascii="Arial" w:hAnsi="Arial" w:cs="Arial"/>
                <w:b/>
                <w:bCs/>
                <w:color w:val="000000"/>
                <w:sz w:val="20"/>
                <w:szCs w:val="20"/>
                <w:lang w:val="pt-BR" w:eastAsia="pt-BR"/>
              </w:rPr>
            </w:pPr>
            <w:r w:rsidRPr="00A00244">
              <w:rPr>
                <w:rFonts w:ascii="Arial" w:hAnsi="Arial" w:cs="Arial"/>
                <w:b/>
                <w:bCs/>
                <w:color w:val="000000"/>
                <w:sz w:val="20"/>
                <w:szCs w:val="20"/>
                <w:lang w:val="pt-BR" w:eastAsia="pt-BR"/>
              </w:rPr>
              <w:t> </w:t>
            </w:r>
          </w:p>
        </w:tc>
        <w:tc>
          <w:tcPr>
            <w:tcW w:w="1560" w:type="dxa"/>
            <w:tcBorders>
              <w:top w:val="nil"/>
              <w:left w:val="nil"/>
              <w:bottom w:val="single" w:sz="4" w:space="0" w:color="CCCCCC"/>
              <w:right w:val="single" w:sz="4" w:space="0" w:color="CCCCCC"/>
            </w:tcBorders>
            <w:shd w:val="clear" w:color="auto" w:fill="auto"/>
            <w:hideMark/>
          </w:tcPr>
          <w:p w14:paraId="3C7D9AB3" w14:textId="77777777" w:rsidR="00A00244" w:rsidRPr="00A00244" w:rsidRDefault="00A00244" w:rsidP="00A00244">
            <w:pPr>
              <w:widowControl/>
              <w:autoSpaceDE/>
              <w:autoSpaceDN/>
              <w:jc w:val="right"/>
              <w:rPr>
                <w:rFonts w:ascii="Arial" w:hAnsi="Arial" w:cs="Arial"/>
                <w:b/>
                <w:bCs/>
                <w:color w:val="000000"/>
                <w:sz w:val="20"/>
                <w:szCs w:val="20"/>
                <w:lang w:val="pt-BR" w:eastAsia="pt-BR"/>
              </w:rPr>
            </w:pPr>
            <w:r w:rsidRPr="00A00244">
              <w:rPr>
                <w:rFonts w:ascii="Arial" w:hAnsi="Arial" w:cs="Arial"/>
                <w:b/>
                <w:bCs/>
                <w:color w:val="000000"/>
                <w:sz w:val="20"/>
                <w:szCs w:val="20"/>
                <w:lang w:val="pt-BR" w:eastAsia="pt-BR"/>
              </w:rPr>
              <w:t> </w:t>
            </w:r>
          </w:p>
        </w:tc>
      </w:tr>
      <w:tr w:rsidR="00A00244" w:rsidRPr="00A00244" w14:paraId="1175E99E" w14:textId="77777777" w:rsidTr="00A00244">
        <w:trPr>
          <w:trHeight w:val="780"/>
        </w:trPr>
        <w:tc>
          <w:tcPr>
            <w:tcW w:w="7200" w:type="dxa"/>
            <w:tcBorders>
              <w:top w:val="nil"/>
              <w:left w:val="single" w:sz="4" w:space="0" w:color="CCCCCC"/>
              <w:bottom w:val="single" w:sz="4" w:space="0" w:color="CCCCCC"/>
              <w:right w:val="single" w:sz="4" w:space="0" w:color="CCCCCC"/>
            </w:tcBorders>
            <w:shd w:val="clear" w:color="auto" w:fill="auto"/>
            <w:hideMark/>
          </w:tcPr>
          <w:p w14:paraId="7833A190"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TUBO PVC, SERIE NORMAL, ESGOTO PREDIAL, DN 100 MM, FORNECIDO E INSTALADO EM RAMAL DE DESCARGA OU RAMAL DE ESGOTO SANITÁRIO. AF_08/2022</w:t>
            </w:r>
          </w:p>
        </w:tc>
        <w:tc>
          <w:tcPr>
            <w:tcW w:w="960" w:type="dxa"/>
            <w:tcBorders>
              <w:top w:val="nil"/>
              <w:left w:val="nil"/>
              <w:bottom w:val="single" w:sz="4" w:space="0" w:color="CCCCCC"/>
              <w:right w:val="single" w:sz="4" w:space="0" w:color="CCCCCC"/>
            </w:tcBorders>
            <w:shd w:val="clear" w:color="auto" w:fill="auto"/>
            <w:hideMark/>
          </w:tcPr>
          <w:p w14:paraId="6FCA0EAA"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M</w:t>
            </w:r>
          </w:p>
        </w:tc>
        <w:tc>
          <w:tcPr>
            <w:tcW w:w="1560" w:type="dxa"/>
            <w:tcBorders>
              <w:top w:val="nil"/>
              <w:left w:val="nil"/>
              <w:bottom w:val="single" w:sz="4" w:space="0" w:color="CCCCCC"/>
              <w:right w:val="single" w:sz="4" w:space="0" w:color="CCCCCC"/>
            </w:tcBorders>
            <w:shd w:val="clear" w:color="auto" w:fill="auto"/>
            <w:hideMark/>
          </w:tcPr>
          <w:p w14:paraId="35A18B9E"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25</w:t>
            </w:r>
          </w:p>
        </w:tc>
      </w:tr>
      <w:tr w:rsidR="00A00244" w:rsidRPr="00A00244" w14:paraId="1853727E" w14:textId="77777777" w:rsidTr="00A00244">
        <w:trPr>
          <w:trHeight w:val="780"/>
        </w:trPr>
        <w:tc>
          <w:tcPr>
            <w:tcW w:w="7200" w:type="dxa"/>
            <w:tcBorders>
              <w:top w:val="nil"/>
              <w:left w:val="single" w:sz="4" w:space="0" w:color="CCCCCC"/>
              <w:bottom w:val="single" w:sz="4" w:space="0" w:color="CCCCCC"/>
              <w:right w:val="single" w:sz="4" w:space="0" w:color="CCCCCC"/>
            </w:tcBorders>
            <w:shd w:val="clear" w:color="auto" w:fill="auto"/>
            <w:hideMark/>
          </w:tcPr>
          <w:p w14:paraId="7390153B"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TUBO PVC, SERIE NORMAL, ESGOTO PREDIAL, DN 50 MM, FORNECIDO E INSTALADO EM RAMAL DE DESCARGA OU RAMAL DE ESGOTO SANITÁRIO. AF_08/2022</w:t>
            </w:r>
          </w:p>
        </w:tc>
        <w:tc>
          <w:tcPr>
            <w:tcW w:w="960" w:type="dxa"/>
            <w:tcBorders>
              <w:top w:val="nil"/>
              <w:left w:val="nil"/>
              <w:bottom w:val="single" w:sz="4" w:space="0" w:color="CCCCCC"/>
              <w:right w:val="single" w:sz="4" w:space="0" w:color="CCCCCC"/>
            </w:tcBorders>
            <w:shd w:val="clear" w:color="auto" w:fill="auto"/>
            <w:hideMark/>
          </w:tcPr>
          <w:p w14:paraId="798B7988"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M</w:t>
            </w:r>
          </w:p>
        </w:tc>
        <w:tc>
          <w:tcPr>
            <w:tcW w:w="1560" w:type="dxa"/>
            <w:tcBorders>
              <w:top w:val="nil"/>
              <w:left w:val="nil"/>
              <w:bottom w:val="single" w:sz="4" w:space="0" w:color="CCCCCC"/>
              <w:right w:val="single" w:sz="4" w:space="0" w:color="CCCCCC"/>
            </w:tcBorders>
            <w:shd w:val="clear" w:color="auto" w:fill="auto"/>
            <w:hideMark/>
          </w:tcPr>
          <w:p w14:paraId="76C25568"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15</w:t>
            </w:r>
          </w:p>
        </w:tc>
      </w:tr>
      <w:tr w:rsidR="00A00244" w:rsidRPr="00A00244" w14:paraId="0471AC80" w14:textId="77777777" w:rsidTr="00A00244">
        <w:trPr>
          <w:trHeight w:val="824"/>
        </w:trPr>
        <w:tc>
          <w:tcPr>
            <w:tcW w:w="7200" w:type="dxa"/>
            <w:tcBorders>
              <w:top w:val="nil"/>
              <w:left w:val="single" w:sz="4" w:space="0" w:color="CCCCCC"/>
              <w:bottom w:val="single" w:sz="4" w:space="0" w:color="CCCCCC"/>
              <w:right w:val="single" w:sz="4" w:space="0" w:color="CCCCCC"/>
            </w:tcBorders>
            <w:shd w:val="clear" w:color="auto" w:fill="auto"/>
            <w:hideMark/>
          </w:tcPr>
          <w:p w14:paraId="545BFB0D"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JOELHO 45 GRAUS, PVC, SERIE NORMAL, ESGOTO PREDIAL, DN 100 MM, JUNTA ELÁSTICA, FORNECIDO E INSTALADO EM RAMAL DE DESCARGA OU RAMAL DE ESGOTO SANITÁRIO. AF_08/2022</w:t>
            </w:r>
          </w:p>
        </w:tc>
        <w:tc>
          <w:tcPr>
            <w:tcW w:w="960" w:type="dxa"/>
            <w:tcBorders>
              <w:top w:val="nil"/>
              <w:left w:val="nil"/>
              <w:bottom w:val="single" w:sz="4" w:space="0" w:color="CCCCCC"/>
              <w:right w:val="single" w:sz="4" w:space="0" w:color="CCCCCC"/>
            </w:tcBorders>
            <w:shd w:val="clear" w:color="auto" w:fill="auto"/>
            <w:hideMark/>
          </w:tcPr>
          <w:p w14:paraId="67BB1329"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UN</w:t>
            </w:r>
          </w:p>
        </w:tc>
        <w:tc>
          <w:tcPr>
            <w:tcW w:w="1560" w:type="dxa"/>
            <w:tcBorders>
              <w:top w:val="nil"/>
              <w:left w:val="nil"/>
              <w:bottom w:val="single" w:sz="4" w:space="0" w:color="CCCCCC"/>
              <w:right w:val="single" w:sz="4" w:space="0" w:color="CCCCCC"/>
            </w:tcBorders>
            <w:shd w:val="clear" w:color="auto" w:fill="auto"/>
            <w:hideMark/>
          </w:tcPr>
          <w:p w14:paraId="0EDB0C40"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2</w:t>
            </w:r>
          </w:p>
        </w:tc>
      </w:tr>
      <w:tr w:rsidR="00A00244" w:rsidRPr="00A00244" w14:paraId="1DD30A0A" w14:textId="77777777" w:rsidTr="00A00244">
        <w:trPr>
          <w:trHeight w:val="822"/>
        </w:trPr>
        <w:tc>
          <w:tcPr>
            <w:tcW w:w="7200" w:type="dxa"/>
            <w:tcBorders>
              <w:top w:val="nil"/>
              <w:left w:val="single" w:sz="4" w:space="0" w:color="CCCCCC"/>
              <w:bottom w:val="single" w:sz="4" w:space="0" w:color="CCCCCC"/>
              <w:right w:val="single" w:sz="4" w:space="0" w:color="CCCCCC"/>
            </w:tcBorders>
            <w:shd w:val="clear" w:color="auto" w:fill="auto"/>
            <w:hideMark/>
          </w:tcPr>
          <w:p w14:paraId="17F35549"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TE, PVC, SERIE NORMAL, ESGOTO PREDIAL, DN 100 X 100 MM, JUNTA ELÁSTICA, FORNECIDO E INSTALADO EM RAMAL DE DESCARGA OU RAMAL DE ESGOTO SANITÁRIO. AF_08/2022</w:t>
            </w:r>
          </w:p>
        </w:tc>
        <w:tc>
          <w:tcPr>
            <w:tcW w:w="960" w:type="dxa"/>
            <w:tcBorders>
              <w:top w:val="nil"/>
              <w:left w:val="nil"/>
              <w:bottom w:val="single" w:sz="4" w:space="0" w:color="CCCCCC"/>
              <w:right w:val="single" w:sz="4" w:space="0" w:color="CCCCCC"/>
            </w:tcBorders>
            <w:shd w:val="clear" w:color="auto" w:fill="auto"/>
            <w:hideMark/>
          </w:tcPr>
          <w:p w14:paraId="6D1BA07E"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UN</w:t>
            </w:r>
          </w:p>
        </w:tc>
        <w:tc>
          <w:tcPr>
            <w:tcW w:w="1560" w:type="dxa"/>
            <w:tcBorders>
              <w:top w:val="nil"/>
              <w:left w:val="nil"/>
              <w:bottom w:val="single" w:sz="4" w:space="0" w:color="CCCCCC"/>
              <w:right w:val="single" w:sz="4" w:space="0" w:color="CCCCCC"/>
            </w:tcBorders>
            <w:shd w:val="clear" w:color="auto" w:fill="auto"/>
            <w:hideMark/>
          </w:tcPr>
          <w:p w14:paraId="57E8ECD8"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3</w:t>
            </w:r>
          </w:p>
        </w:tc>
      </w:tr>
      <w:tr w:rsidR="00A00244" w:rsidRPr="00A00244" w14:paraId="756D8533" w14:textId="77777777" w:rsidTr="00A00244">
        <w:trPr>
          <w:trHeight w:val="706"/>
        </w:trPr>
        <w:tc>
          <w:tcPr>
            <w:tcW w:w="7200" w:type="dxa"/>
            <w:tcBorders>
              <w:top w:val="nil"/>
              <w:left w:val="single" w:sz="4" w:space="0" w:color="CCCCCC"/>
              <w:bottom w:val="single" w:sz="4" w:space="0" w:color="CCCCCC"/>
              <w:right w:val="single" w:sz="4" w:space="0" w:color="CCCCCC"/>
            </w:tcBorders>
            <w:shd w:val="clear" w:color="auto" w:fill="auto"/>
            <w:hideMark/>
          </w:tcPr>
          <w:p w14:paraId="4434E6DE"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JOELHO 90 GRAUS, PVC, SERIE NORMAL, ESGOTO PREDIAL, DN 50 MM, JUNTA ELÁSTICA, FORNECIDO E INSTALADO EM PRUMADA DE ESGOTO SANITÁRIO OU VENTILAÇÃO. AF_08/2022</w:t>
            </w:r>
          </w:p>
        </w:tc>
        <w:tc>
          <w:tcPr>
            <w:tcW w:w="960" w:type="dxa"/>
            <w:tcBorders>
              <w:top w:val="nil"/>
              <w:left w:val="nil"/>
              <w:bottom w:val="single" w:sz="4" w:space="0" w:color="CCCCCC"/>
              <w:right w:val="single" w:sz="4" w:space="0" w:color="CCCCCC"/>
            </w:tcBorders>
            <w:shd w:val="clear" w:color="auto" w:fill="auto"/>
            <w:hideMark/>
          </w:tcPr>
          <w:p w14:paraId="3C89A632"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UN</w:t>
            </w:r>
          </w:p>
        </w:tc>
        <w:tc>
          <w:tcPr>
            <w:tcW w:w="1560" w:type="dxa"/>
            <w:tcBorders>
              <w:top w:val="nil"/>
              <w:left w:val="nil"/>
              <w:bottom w:val="single" w:sz="4" w:space="0" w:color="CCCCCC"/>
              <w:right w:val="single" w:sz="4" w:space="0" w:color="CCCCCC"/>
            </w:tcBorders>
            <w:shd w:val="clear" w:color="auto" w:fill="auto"/>
            <w:hideMark/>
          </w:tcPr>
          <w:p w14:paraId="07B993F3"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16</w:t>
            </w:r>
          </w:p>
        </w:tc>
      </w:tr>
      <w:tr w:rsidR="00A00244" w:rsidRPr="00A00244" w14:paraId="478C637A" w14:textId="77777777" w:rsidTr="00A00244">
        <w:trPr>
          <w:trHeight w:val="702"/>
        </w:trPr>
        <w:tc>
          <w:tcPr>
            <w:tcW w:w="7200" w:type="dxa"/>
            <w:tcBorders>
              <w:top w:val="nil"/>
              <w:left w:val="single" w:sz="4" w:space="0" w:color="CCCCCC"/>
              <w:bottom w:val="single" w:sz="4" w:space="0" w:color="CCCCCC"/>
              <w:right w:val="single" w:sz="4" w:space="0" w:color="CCCCCC"/>
            </w:tcBorders>
            <w:shd w:val="clear" w:color="auto" w:fill="auto"/>
            <w:hideMark/>
          </w:tcPr>
          <w:p w14:paraId="059BF103"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CAIXA SIFONADA, COM GRELHA QUADRADA, PVC, DN 150 X 150 X 50 MM, JUNTA SOLDÁVEL, FORNECIDA E INSTALADA EM RAMAL DE DESCARGA OU EM RAMAL DE ESGOTO SANITÁRIO. AF_08/2022</w:t>
            </w:r>
          </w:p>
        </w:tc>
        <w:tc>
          <w:tcPr>
            <w:tcW w:w="960" w:type="dxa"/>
            <w:tcBorders>
              <w:top w:val="nil"/>
              <w:left w:val="nil"/>
              <w:bottom w:val="single" w:sz="4" w:space="0" w:color="CCCCCC"/>
              <w:right w:val="single" w:sz="4" w:space="0" w:color="CCCCCC"/>
            </w:tcBorders>
            <w:shd w:val="clear" w:color="auto" w:fill="auto"/>
            <w:hideMark/>
          </w:tcPr>
          <w:p w14:paraId="4A79C0C1"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UN</w:t>
            </w:r>
          </w:p>
        </w:tc>
        <w:tc>
          <w:tcPr>
            <w:tcW w:w="1560" w:type="dxa"/>
            <w:tcBorders>
              <w:top w:val="nil"/>
              <w:left w:val="nil"/>
              <w:bottom w:val="single" w:sz="4" w:space="0" w:color="CCCCCC"/>
              <w:right w:val="single" w:sz="4" w:space="0" w:color="CCCCCC"/>
            </w:tcBorders>
            <w:shd w:val="clear" w:color="auto" w:fill="auto"/>
            <w:hideMark/>
          </w:tcPr>
          <w:p w14:paraId="3BE47C96"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3</w:t>
            </w:r>
          </w:p>
        </w:tc>
      </w:tr>
      <w:tr w:rsidR="00A00244" w:rsidRPr="00A00244" w14:paraId="48375C76" w14:textId="77777777" w:rsidTr="00A00244">
        <w:trPr>
          <w:trHeight w:val="1123"/>
        </w:trPr>
        <w:tc>
          <w:tcPr>
            <w:tcW w:w="7200" w:type="dxa"/>
            <w:tcBorders>
              <w:top w:val="nil"/>
              <w:left w:val="single" w:sz="4" w:space="0" w:color="CCCCCC"/>
              <w:bottom w:val="single" w:sz="4" w:space="0" w:color="CCCCCC"/>
              <w:right w:val="single" w:sz="4" w:space="0" w:color="CCCCCC"/>
            </w:tcBorders>
            <w:shd w:val="clear" w:color="auto" w:fill="auto"/>
            <w:hideMark/>
          </w:tcPr>
          <w:p w14:paraId="6FD1291E"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CAIXA DE ESGOTO DE INSPEÇÃO/PASSAGEM EM ALVENARIA (80X80X80CM), REVESTIMENTO EM ARGAMASSA COM ADITIVO IMPERMEABILIZANTE, COM TAMPA DE CONCRETO, INCLUSIVE ESCAVAÇÃO, REATERRO E TRANSPORTE E RETIRADA DO MATERIAL ESCAVADO (EM CAÇAMBA)</w:t>
            </w:r>
          </w:p>
        </w:tc>
        <w:tc>
          <w:tcPr>
            <w:tcW w:w="960" w:type="dxa"/>
            <w:tcBorders>
              <w:top w:val="nil"/>
              <w:left w:val="nil"/>
              <w:bottom w:val="single" w:sz="4" w:space="0" w:color="CCCCCC"/>
              <w:right w:val="single" w:sz="4" w:space="0" w:color="CCCCCC"/>
            </w:tcBorders>
            <w:shd w:val="clear" w:color="auto" w:fill="auto"/>
            <w:hideMark/>
          </w:tcPr>
          <w:p w14:paraId="46235005" w14:textId="77777777" w:rsidR="00A00244" w:rsidRPr="00A00244" w:rsidRDefault="00A00244" w:rsidP="00A00244">
            <w:pPr>
              <w:widowControl/>
              <w:autoSpaceDE/>
              <w:autoSpaceDN/>
              <w:jc w:val="center"/>
              <w:rPr>
                <w:rFonts w:ascii="Arial" w:hAnsi="Arial" w:cs="Arial"/>
                <w:color w:val="000000"/>
                <w:sz w:val="20"/>
                <w:szCs w:val="20"/>
                <w:lang w:val="pt-BR" w:eastAsia="pt-BR"/>
              </w:rPr>
            </w:pPr>
            <w:proofErr w:type="spellStart"/>
            <w:r w:rsidRPr="00A00244">
              <w:rPr>
                <w:rFonts w:ascii="Arial" w:hAnsi="Arial" w:cs="Arial"/>
                <w:color w:val="000000"/>
                <w:sz w:val="20"/>
                <w:szCs w:val="20"/>
                <w:lang w:val="pt-BR" w:eastAsia="pt-BR"/>
              </w:rPr>
              <w:t>un</w:t>
            </w:r>
            <w:proofErr w:type="spellEnd"/>
          </w:p>
        </w:tc>
        <w:tc>
          <w:tcPr>
            <w:tcW w:w="1560" w:type="dxa"/>
            <w:tcBorders>
              <w:top w:val="nil"/>
              <w:left w:val="nil"/>
              <w:bottom w:val="single" w:sz="4" w:space="0" w:color="CCCCCC"/>
              <w:right w:val="single" w:sz="4" w:space="0" w:color="CCCCCC"/>
            </w:tcBorders>
            <w:shd w:val="clear" w:color="auto" w:fill="auto"/>
            <w:hideMark/>
          </w:tcPr>
          <w:p w14:paraId="53C1ADDA"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3</w:t>
            </w:r>
          </w:p>
        </w:tc>
      </w:tr>
      <w:tr w:rsidR="00A00244" w:rsidRPr="00A00244" w14:paraId="6ECC084B" w14:textId="77777777" w:rsidTr="00A00244">
        <w:trPr>
          <w:trHeight w:val="1041"/>
        </w:trPr>
        <w:tc>
          <w:tcPr>
            <w:tcW w:w="7200" w:type="dxa"/>
            <w:tcBorders>
              <w:top w:val="nil"/>
              <w:left w:val="single" w:sz="4" w:space="0" w:color="CCCCCC"/>
              <w:bottom w:val="single" w:sz="4" w:space="0" w:color="CCCCCC"/>
              <w:right w:val="single" w:sz="4" w:space="0" w:color="CCCCCC"/>
            </w:tcBorders>
            <w:shd w:val="clear" w:color="auto" w:fill="auto"/>
            <w:hideMark/>
          </w:tcPr>
          <w:p w14:paraId="0EE2F3A9"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FOSSA SEPTICA EM ALVENARIA DE TIJOLO CERAMICO MACICO DIMENSOES EXTERNAS 1,90X1,10X1,40M, 1.500 LITROS, REVESTIDA INTERNAMENTE COM BARRA LISA, COM TAMPA EM CONCRETO ARMADO COM ESPESSURA 8CM</w:t>
            </w:r>
          </w:p>
        </w:tc>
        <w:tc>
          <w:tcPr>
            <w:tcW w:w="960" w:type="dxa"/>
            <w:tcBorders>
              <w:top w:val="nil"/>
              <w:left w:val="nil"/>
              <w:bottom w:val="single" w:sz="4" w:space="0" w:color="CCCCCC"/>
              <w:right w:val="single" w:sz="4" w:space="0" w:color="CCCCCC"/>
            </w:tcBorders>
            <w:shd w:val="clear" w:color="auto" w:fill="auto"/>
            <w:hideMark/>
          </w:tcPr>
          <w:p w14:paraId="33AA573D"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UN</w:t>
            </w:r>
          </w:p>
        </w:tc>
        <w:tc>
          <w:tcPr>
            <w:tcW w:w="1560" w:type="dxa"/>
            <w:tcBorders>
              <w:top w:val="nil"/>
              <w:left w:val="nil"/>
              <w:bottom w:val="single" w:sz="4" w:space="0" w:color="CCCCCC"/>
              <w:right w:val="single" w:sz="4" w:space="0" w:color="CCCCCC"/>
            </w:tcBorders>
            <w:shd w:val="clear" w:color="auto" w:fill="auto"/>
            <w:hideMark/>
          </w:tcPr>
          <w:p w14:paraId="28E18585"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1</w:t>
            </w:r>
          </w:p>
        </w:tc>
      </w:tr>
      <w:tr w:rsidR="00A00244" w:rsidRPr="00A00244" w14:paraId="46FD1038" w14:textId="77777777" w:rsidTr="00A00244">
        <w:trPr>
          <w:trHeight w:val="758"/>
        </w:trPr>
        <w:tc>
          <w:tcPr>
            <w:tcW w:w="7200" w:type="dxa"/>
            <w:tcBorders>
              <w:top w:val="nil"/>
              <w:left w:val="single" w:sz="4" w:space="0" w:color="CCCCCC"/>
              <w:bottom w:val="single" w:sz="4" w:space="0" w:color="CCCCCC"/>
              <w:right w:val="single" w:sz="4" w:space="0" w:color="CCCCCC"/>
            </w:tcBorders>
            <w:shd w:val="clear" w:color="auto" w:fill="auto"/>
            <w:hideMark/>
          </w:tcPr>
          <w:p w14:paraId="2467224E"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FILTRO ANAERÓBIO CIRCULAR, EM CONCRETO PRÉ-MOLDADO, DIÂMETRO INTERNO = 1,10 M, ALTURA INTERNA = 1,50 M, VOLUME ÚTIL: 1140,4 L (PARA 5 CONTRIBUINTES). AF_12/2020_PA</w:t>
            </w:r>
          </w:p>
        </w:tc>
        <w:tc>
          <w:tcPr>
            <w:tcW w:w="960" w:type="dxa"/>
            <w:tcBorders>
              <w:top w:val="nil"/>
              <w:left w:val="nil"/>
              <w:bottom w:val="single" w:sz="4" w:space="0" w:color="CCCCCC"/>
              <w:right w:val="single" w:sz="4" w:space="0" w:color="CCCCCC"/>
            </w:tcBorders>
            <w:shd w:val="clear" w:color="auto" w:fill="auto"/>
            <w:hideMark/>
          </w:tcPr>
          <w:p w14:paraId="239BC3F5"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UN</w:t>
            </w:r>
          </w:p>
        </w:tc>
        <w:tc>
          <w:tcPr>
            <w:tcW w:w="1560" w:type="dxa"/>
            <w:tcBorders>
              <w:top w:val="nil"/>
              <w:left w:val="nil"/>
              <w:bottom w:val="single" w:sz="4" w:space="0" w:color="CCCCCC"/>
              <w:right w:val="single" w:sz="4" w:space="0" w:color="CCCCCC"/>
            </w:tcBorders>
            <w:shd w:val="clear" w:color="auto" w:fill="auto"/>
            <w:hideMark/>
          </w:tcPr>
          <w:p w14:paraId="29B95BA2"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1</w:t>
            </w:r>
          </w:p>
        </w:tc>
      </w:tr>
      <w:tr w:rsidR="00A00244" w:rsidRPr="00A00244" w14:paraId="79F9FE17" w14:textId="77777777" w:rsidTr="00A00244">
        <w:trPr>
          <w:trHeight w:val="698"/>
        </w:trPr>
        <w:tc>
          <w:tcPr>
            <w:tcW w:w="7200" w:type="dxa"/>
            <w:tcBorders>
              <w:top w:val="nil"/>
              <w:left w:val="single" w:sz="4" w:space="0" w:color="CCCCCC"/>
              <w:bottom w:val="single" w:sz="4" w:space="0" w:color="CCCCCC"/>
              <w:right w:val="single" w:sz="4" w:space="0" w:color="CCCCCC"/>
            </w:tcBorders>
            <w:shd w:val="clear" w:color="auto" w:fill="auto"/>
            <w:hideMark/>
          </w:tcPr>
          <w:p w14:paraId="75642149"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SUMIDOURO CIRCULAR, EM CONCRETO PRÉ-MOLDADO, DIÂMETRO INTERNO = 1,88 M, ALTURA INTERNA = 2,00 M, ÁREA DE INFILTRAÇÃO: 13,1 M² (PARA 5 CONTRIBUINTES). AF_12/2020_PA</w:t>
            </w:r>
          </w:p>
        </w:tc>
        <w:tc>
          <w:tcPr>
            <w:tcW w:w="960" w:type="dxa"/>
            <w:tcBorders>
              <w:top w:val="nil"/>
              <w:left w:val="nil"/>
              <w:bottom w:val="single" w:sz="4" w:space="0" w:color="CCCCCC"/>
              <w:right w:val="single" w:sz="4" w:space="0" w:color="CCCCCC"/>
            </w:tcBorders>
            <w:shd w:val="clear" w:color="auto" w:fill="auto"/>
            <w:hideMark/>
          </w:tcPr>
          <w:p w14:paraId="1D5DF1C5"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UN</w:t>
            </w:r>
          </w:p>
        </w:tc>
        <w:tc>
          <w:tcPr>
            <w:tcW w:w="1560" w:type="dxa"/>
            <w:tcBorders>
              <w:top w:val="nil"/>
              <w:left w:val="nil"/>
              <w:bottom w:val="single" w:sz="4" w:space="0" w:color="CCCCCC"/>
              <w:right w:val="single" w:sz="4" w:space="0" w:color="CCCCCC"/>
            </w:tcBorders>
            <w:shd w:val="clear" w:color="auto" w:fill="auto"/>
            <w:hideMark/>
          </w:tcPr>
          <w:p w14:paraId="3810DCF9"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1</w:t>
            </w:r>
          </w:p>
        </w:tc>
      </w:tr>
      <w:tr w:rsidR="00A00244" w:rsidRPr="00A00244" w14:paraId="754FC472" w14:textId="77777777" w:rsidTr="00A00244">
        <w:trPr>
          <w:trHeight w:val="269"/>
        </w:trPr>
        <w:tc>
          <w:tcPr>
            <w:tcW w:w="7200" w:type="dxa"/>
            <w:tcBorders>
              <w:top w:val="nil"/>
              <w:left w:val="single" w:sz="4" w:space="0" w:color="CCCCCC"/>
              <w:bottom w:val="single" w:sz="4" w:space="0" w:color="CCCCCC"/>
              <w:right w:val="single" w:sz="4" w:space="0" w:color="CCCCCC"/>
            </w:tcBorders>
            <w:shd w:val="clear" w:color="auto" w:fill="auto"/>
            <w:hideMark/>
          </w:tcPr>
          <w:p w14:paraId="0695BD0F" w14:textId="77777777" w:rsidR="00A00244" w:rsidRPr="00A00244" w:rsidRDefault="00A00244" w:rsidP="00A00244">
            <w:pPr>
              <w:widowControl/>
              <w:autoSpaceDE/>
              <w:autoSpaceDN/>
              <w:rPr>
                <w:rFonts w:ascii="Arial" w:hAnsi="Arial" w:cs="Arial"/>
                <w:b/>
                <w:bCs/>
                <w:color w:val="000000"/>
                <w:sz w:val="20"/>
                <w:szCs w:val="20"/>
                <w:lang w:val="pt-BR" w:eastAsia="pt-BR"/>
              </w:rPr>
            </w:pPr>
            <w:r w:rsidRPr="00A00244">
              <w:rPr>
                <w:rFonts w:ascii="Arial" w:hAnsi="Arial" w:cs="Arial"/>
                <w:b/>
                <w:bCs/>
                <w:color w:val="000000"/>
                <w:sz w:val="20"/>
                <w:szCs w:val="20"/>
                <w:lang w:val="pt-BR" w:eastAsia="pt-BR"/>
              </w:rPr>
              <w:lastRenderedPageBreak/>
              <w:t>AGUA FRIA</w:t>
            </w:r>
          </w:p>
        </w:tc>
        <w:tc>
          <w:tcPr>
            <w:tcW w:w="960" w:type="dxa"/>
            <w:tcBorders>
              <w:top w:val="nil"/>
              <w:left w:val="nil"/>
              <w:bottom w:val="single" w:sz="4" w:space="0" w:color="CCCCCC"/>
              <w:right w:val="single" w:sz="4" w:space="0" w:color="CCCCCC"/>
            </w:tcBorders>
            <w:shd w:val="clear" w:color="auto" w:fill="auto"/>
            <w:hideMark/>
          </w:tcPr>
          <w:p w14:paraId="39828FF0" w14:textId="77777777" w:rsidR="00A00244" w:rsidRPr="00A00244" w:rsidRDefault="00A00244" w:rsidP="00A00244">
            <w:pPr>
              <w:widowControl/>
              <w:autoSpaceDE/>
              <w:autoSpaceDN/>
              <w:rPr>
                <w:rFonts w:ascii="Arial" w:hAnsi="Arial" w:cs="Arial"/>
                <w:b/>
                <w:bCs/>
                <w:color w:val="000000"/>
                <w:sz w:val="20"/>
                <w:szCs w:val="20"/>
                <w:lang w:val="pt-BR" w:eastAsia="pt-BR"/>
              </w:rPr>
            </w:pPr>
            <w:r w:rsidRPr="00A00244">
              <w:rPr>
                <w:rFonts w:ascii="Arial" w:hAnsi="Arial" w:cs="Arial"/>
                <w:b/>
                <w:bCs/>
                <w:color w:val="000000"/>
                <w:sz w:val="20"/>
                <w:szCs w:val="20"/>
                <w:lang w:val="pt-BR" w:eastAsia="pt-BR"/>
              </w:rPr>
              <w:t> </w:t>
            </w:r>
          </w:p>
        </w:tc>
        <w:tc>
          <w:tcPr>
            <w:tcW w:w="1560" w:type="dxa"/>
            <w:tcBorders>
              <w:top w:val="nil"/>
              <w:left w:val="nil"/>
              <w:bottom w:val="single" w:sz="4" w:space="0" w:color="CCCCCC"/>
              <w:right w:val="single" w:sz="4" w:space="0" w:color="CCCCCC"/>
            </w:tcBorders>
            <w:shd w:val="clear" w:color="auto" w:fill="auto"/>
            <w:hideMark/>
          </w:tcPr>
          <w:p w14:paraId="60D8B976" w14:textId="77777777" w:rsidR="00A00244" w:rsidRPr="00A00244" w:rsidRDefault="00A00244" w:rsidP="00A00244">
            <w:pPr>
              <w:widowControl/>
              <w:autoSpaceDE/>
              <w:autoSpaceDN/>
              <w:jc w:val="right"/>
              <w:rPr>
                <w:rFonts w:ascii="Arial" w:hAnsi="Arial" w:cs="Arial"/>
                <w:b/>
                <w:bCs/>
                <w:color w:val="000000"/>
                <w:sz w:val="20"/>
                <w:szCs w:val="20"/>
                <w:lang w:val="pt-BR" w:eastAsia="pt-BR"/>
              </w:rPr>
            </w:pPr>
            <w:r w:rsidRPr="00A00244">
              <w:rPr>
                <w:rFonts w:ascii="Arial" w:hAnsi="Arial" w:cs="Arial"/>
                <w:b/>
                <w:bCs/>
                <w:color w:val="000000"/>
                <w:sz w:val="20"/>
                <w:szCs w:val="20"/>
                <w:lang w:val="pt-BR" w:eastAsia="pt-BR"/>
              </w:rPr>
              <w:t> </w:t>
            </w:r>
          </w:p>
        </w:tc>
      </w:tr>
      <w:tr w:rsidR="00A00244" w:rsidRPr="00A00244" w14:paraId="596DB9AD" w14:textId="77777777" w:rsidTr="00A00244">
        <w:trPr>
          <w:trHeight w:val="519"/>
        </w:trPr>
        <w:tc>
          <w:tcPr>
            <w:tcW w:w="7200" w:type="dxa"/>
            <w:tcBorders>
              <w:top w:val="nil"/>
              <w:left w:val="single" w:sz="4" w:space="0" w:color="CCCCCC"/>
              <w:bottom w:val="single" w:sz="4" w:space="0" w:color="CCCCCC"/>
              <w:right w:val="single" w:sz="4" w:space="0" w:color="CCCCCC"/>
            </w:tcBorders>
            <w:shd w:val="clear" w:color="auto" w:fill="auto"/>
            <w:hideMark/>
          </w:tcPr>
          <w:p w14:paraId="10304ECA"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REGISTRO DE ESFERA, PVC, ROSCÁVEL, COM BORBOLETA, 1/2" - FORNECIMENTO E INSTALAÇÃO. AF_08/2021</w:t>
            </w:r>
          </w:p>
        </w:tc>
        <w:tc>
          <w:tcPr>
            <w:tcW w:w="960" w:type="dxa"/>
            <w:tcBorders>
              <w:top w:val="nil"/>
              <w:left w:val="nil"/>
              <w:bottom w:val="single" w:sz="4" w:space="0" w:color="CCCCCC"/>
              <w:right w:val="single" w:sz="4" w:space="0" w:color="CCCCCC"/>
            </w:tcBorders>
            <w:shd w:val="clear" w:color="auto" w:fill="auto"/>
            <w:hideMark/>
          </w:tcPr>
          <w:p w14:paraId="284B5B26"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UN</w:t>
            </w:r>
          </w:p>
        </w:tc>
        <w:tc>
          <w:tcPr>
            <w:tcW w:w="1560" w:type="dxa"/>
            <w:tcBorders>
              <w:top w:val="nil"/>
              <w:left w:val="nil"/>
              <w:bottom w:val="single" w:sz="4" w:space="0" w:color="CCCCCC"/>
              <w:right w:val="single" w:sz="4" w:space="0" w:color="CCCCCC"/>
            </w:tcBorders>
            <w:shd w:val="clear" w:color="auto" w:fill="auto"/>
            <w:hideMark/>
          </w:tcPr>
          <w:p w14:paraId="6DF48A62"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3</w:t>
            </w:r>
          </w:p>
        </w:tc>
      </w:tr>
      <w:tr w:rsidR="00A00244" w:rsidRPr="00A00244" w14:paraId="7023E556" w14:textId="77777777" w:rsidTr="00A00244">
        <w:trPr>
          <w:trHeight w:val="1041"/>
        </w:trPr>
        <w:tc>
          <w:tcPr>
            <w:tcW w:w="7200" w:type="dxa"/>
            <w:tcBorders>
              <w:top w:val="nil"/>
              <w:left w:val="single" w:sz="4" w:space="0" w:color="CCCCCC"/>
              <w:bottom w:val="single" w:sz="4" w:space="0" w:color="CCCCCC"/>
              <w:right w:val="single" w:sz="4" w:space="0" w:color="CCCCCC"/>
            </w:tcBorders>
            <w:shd w:val="clear" w:color="auto" w:fill="auto"/>
            <w:hideMark/>
          </w:tcPr>
          <w:p w14:paraId="61790739"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PONTO DE CONSUMO TERMINAL DE ÁGUA FRIA (SUBRAMAL) COM TUBULAÇÃO DE PVC, DN 25 MM, INSTALADO EM RAMAL DE ÁGUA, INCLUSOS RASGO E CHUMBAMENTO EM ALVENARIA. AF_12/2014</w:t>
            </w:r>
          </w:p>
        </w:tc>
        <w:tc>
          <w:tcPr>
            <w:tcW w:w="960" w:type="dxa"/>
            <w:tcBorders>
              <w:top w:val="nil"/>
              <w:left w:val="nil"/>
              <w:bottom w:val="single" w:sz="4" w:space="0" w:color="CCCCCC"/>
              <w:right w:val="single" w:sz="4" w:space="0" w:color="CCCCCC"/>
            </w:tcBorders>
            <w:shd w:val="clear" w:color="auto" w:fill="auto"/>
            <w:hideMark/>
          </w:tcPr>
          <w:p w14:paraId="7B170CB1"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UN</w:t>
            </w:r>
          </w:p>
        </w:tc>
        <w:tc>
          <w:tcPr>
            <w:tcW w:w="1560" w:type="dxa"/>
            <w:tcBorders>
              <w:top w:val="nil"/>
              <w:left w:val="nil"/>
              <w:bottom w:val="single" w:sz="4" w:space="0" w:color="CCCCCC"/>
              <w:right w:val="single" w:sz="4" w:space="0" w:color="CCCCCC"/>
            </w:tcBorders>
            <w:shd w:val="clear" w:color="auto" w:fill="auto"/>
            <w:hideMark/>
          </w:tcPr>
          <w:p w14:paraId="3E4ECD39"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11</w:t>
            </w:r>
          </w:p>
        </w:tc>
      </w:tr>
      <w:tr w:rsidR="00A00244" w:rsidRPr="00A00244" w14:paraId="6497005E" w14:textId="77777777" w:rsidTr="00A00244">
        <w:trPr>
          <w:trHeight w:val="284"/>
        </w:trPr>
        <w:tc>
          <w:tcPr>
            <w:tcW w:w="7200" w:type="dxa"/>
            <w:tcBorders>
              <w:top w:val="nil"/>
              <w:left w:val="single" w:sz="4" w:space="0" w:color="CCCCCC"/>
              <w:bottom w:val="single" w:sz="4" w:space="0" w:color="CCCCCC"/>
              <w:right w:val="single" w:sz="4" w:space="0" w:color="CCCCCC"/>
            </w:tcBorders>
            <w:shd w:val="clear" w:color="auto" w:fill="auto"/>
            <w:hideMark/>
          </w:tcPr>
          <w:p w14:paraId="2C220815"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Caixa d'agua de polietileno - instalada, exceto base de apoio, cap. 1000 litros</w:t>
            </w:r>
          </w:p>
        </w:tc>
        <w:tc>
          <w:tcPr>
            <w:tcW w:w="960" w:type="dxa"/>
            <w:tcBorders>
              <w:top w:val="nil"/>
              <w:left w:val="nil"/>
              <w:bottom w:val="single" w:sz="4" w:space="0" w:color="CCCCCC"/>
              <w:right w:val="single" w:sz="4" w:space="0" w:color="CCCCCC"/>
            </w:tcBorders>
            <w:shd w:val="clear" w:color="auto" w:fill="auto"/>
            <w:hideMark/>
          </w:tcPr>
          <w:p w14:paraId="309CE06D" w14:textId="77777777" w:rsidR="00A00244" w:rsidRPr="00A00244" w:rsidRDefault="00A00244" w:rsidP="00A00244">
            <w:pPr>
              <w:widowControl/>
              <w:autoSpaceDE/>
              <w:autoSpaceDN/>
              <w:jc w:val="center"/>
              <w:rPr>
                <w:rFonts w:ascii="Arial" w:hAnsi="Arial" w:cs="Arial"/>
                <w:color w:val="000000"/>
                <w:sz w:val="20"/>
                <w:szCs w:val="20"/>
                <w:lang w:val="pt-BR" w:eastAsia="pt-BR"/>
              </w:rPr>
            </w:pPr>
            <w:proofErr w:type="spellStart"/>
            <w:r w:rsidRPr="00A00244">
              <w:rPr>
                <w:rFonts w:ascii="Arial" w:hAnsi="Arial" w:cs="Arial"/>
                <w:color w:val="000000"/>
                <w:sz w:val="20"/>
                <w:szCs w:val="20"/>
                <w:lang w:val="pt-BR" w:eastAsia="pt-BR"/>
              </w:rPr>
              <w:t>un</w:t>
            </w:r>
            <w:proofErr w:type="spellEnd"/>
          </w:p>
        </w:tc>
        <w:tc>
          <w:tcPr>
            <w:tcW w:w="1560" w:type="dxa"/>
            <w:tcBorders>
              <w:top w:val="nil"/>
              <w:left w:val="nil"/>
              <w:bottom w:val="single" w:sz="4" w:space="0" w:color="CCCCCC"/>
              <w:right w:val="single" w:sz="4" w:space="0" w:color="CCCCCC"/>
            </w:tcBorders>
            <w:shd w:val="clear" w:color="auto" w:fill="auto"/>
            <w:hideMark/>
          </w:tcPr>
          <w:p w14:paraId="0D5A846D"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1</w:t>
            </w:r>
          </w:p>
        </w:tc>
      </w:tr>
      <w:tr w:rsidR="00A00244" w:rsidRPr="00A00244" w14:paraId="16F09473" w14:textId="77777777" w:rsidTr="00A00244">
        <w:trPr>
          <w:trHeight w:val="519"/>
        </w:trPr>
        <w:tc>
          <w:tcPr>
            <w:tcW w:w="7200" w:type="dxa"/>
            <w:tcBorders>
              <w:top w:val="nil"/>
              <w:left w:val="single" w:sz="4" w:space="0" w:color="CCCCCC"/>
              <w:bottom w:val="single" w:sz="4" w:space="0" w:color="CCCCCC"/>
              <w:right w:val="single" w:sz="4" w:space="0" w:color="CCCCCC"/>
            </w:tcBorders>
            <w:shd w:val="clear" w:color="auto" w:fill="auto"/>
            <w:hideMark/>
          </w:tcPr>
          <w:p w14:paraId="0FF60DE3"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CASTELO EM MADEIRA DE LEI PARA CAIXA DE AGUA DE 1000 LITROS</w:t>
            </w:r>
          </w:p>
        </w:tc>
        <w:tc>
          <w:tcPr>
            <w:tcW w:w="960" w:type="dxa"/>
            <w:tcBorders>
              <w:top w:val="nil"/>
              <w:left w:val="nil"/>
              <w:bottom w:val="single" w:sz="4" w:space="0" w:color="CCCCCC"/>
              <w:right w:val="single" w:sz="4" w:space="0" w:color="CCCCCC"/>
            </w:tcBorders>
            <w:shd w:val="clear" w:color="auto" w:fill="auto"/>
            <w:hideMark/>
          </w:tcPr>
          <w:p w14:paraId="6D7F7AFB"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UN</w:t>
            </w:r>
          </w:p>
        </w:tc>
        <w:tc>
          <w:tcPr>
            <w:tcW w:w="1560" w:type="dxa"/>
            <w:tcBorders>
              <w:top w:val="nil"/>
              <w:left w:val="nil"/>
              <w:bottom w:val="single" w:sz="4" w:space="0" w:color="CCCCCC"/>
              <w:right w:val="single" w:sz="4" w:space="0" w:color="CCCCCC"/>
            </w:tcBorders>
            <w:shd w:val="clear" w:color="auto" w:fill="auto"/>
            <w:hideMark/>
          </w:tcPr>
          <w:p w14:paraId="4E9DCDE4"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1</w:t>
            </w:r>
          </w:p>
        </w:tc>
      </w:tr>
      <w:tr w:rsidR="00A00244" w:rsidRPr="00A00244" w14:paraId="0F1A747B" w14:textId="77777777" w:rsidTr="00A00244">
        <w:trPr>
          <w:trHeight w:val="334"/>
        </w:trPr>
        <w:tc>
          <w:tcPr>
            <w:tcW w:w="7200" w:type="dxa"/>
            <w:tcBorders>
              <w:top w:val="nil"/>
              <w:left w:val="single" w:sz="4" w:space="0" w:color="CCCCCC"/>
              <w:bottom w:val="single" w:sz="4" w:space="0" w:color="CCCCCC"/>
              <w:right w:val="single" w:sz="4" w:space="0" w:color="CCCCCC"/>
            </w:tcBorders>
            <w:shd w:val="clear" w:color="auto" w:fill="auto"/>
            <w:hideMark/>
          </w:tcPr>
          <w:p w14:paraId="267BB37B" w14:textId="77777777" w:rsidR="00A00244" w:rsidRPr="00A00244" w:rsidRDefault="00A00244" w:rsidP="00A00244">
            <w:pPr>
              <w:widowControl/>
              <w:autoSpaceDE/>
              <w:autoSpaceDN/>
              <w:rPr>
                <w:rFonts w:ascii="Arial" w:hAnsi="Arial" w:cs="Arial"/>
                <w:b/>
                <w:bCs/>
                <w:color w:val="000000"/>
                <w:sz w:val="20"/>
                <w:szCs w:val="20"/>
                <w:lang w:val="pt-BR" w:eastAsia="pt-BR"/>
              </w:rPr>
            </w:pPr>
            <w:r w:rsidRPr="00A00244">
              <w:rPr>
                <w:rFonts w:ascii="Arial" w:hAnsi="Arial" w:cs="Arial"/>
                <w:b/>
                <w:bCs/>
                <w:color w:val="000000"/>
                <w:sz w:val="20"/>
                <w:szCs w:val="20"/>
                <w:lang w:val="pt-BR" w:eastAsia="pt-BR"/>
              </w:rPr>
              <w:t>LOÇAS E METAIS</w:t>
            </w:r>
          </w:p>
        </w:tc>
        <w:tc>
          <w:tcPr>
            <w:tcW w:w="960" w:type="dxa"/>
            <w:tcBorders>
              <w:top w:val="nil"/>
              <w:left w:val="nil"/>
              <w:bottom w:val="single" w:sz="4" w:space="0" w:color="CCCCCC"/>
              <w:right w:val="single" w:sz="4" w:space="0" w:color="CCCCCC"/>
            </w:tcBorders>
            <w:shd w:val="clear" w:color="auto" w:fill="auto"/>
            <w:hideMark/>
          </w:tcPr>
          <w:p w14:paraId="72A135E5" w14:textId="77777777" w:rsidR="00A00244" w:rsidRPr="00A00244" w:rsidRDefault="00A00244" w:rsidP="00A00244">
            <w:pPr>
              <w:widowControl/>
              <w:autoSpaceDE/>
              <w:autoSpaceDN/>
              <w:rPr>
                <w:rFonts w:ascii="Arial" w:hAnsi="Arial" w:cs="Arial"/>
                <w:b/>
                <w:bCs/>
                <w:color w:val="000000"/>
                <w:sz w:val="20"/>
                <w:szCs w:val="20"/>
                <w:lang w:val="pt-BR" w:eastAsia="pt-BR"/>
              </w:rPr>
            </w:pPr>
            <w:r w:rsidRPr="00A00244">
              <w:rPr>
                <w:rFonts w:ascii="Arial" w:hAnsi="Arial" w:cs="Arial"/>
                <w:b/>
                <w:bCs/>
                <w:color w:val="000000"/>
                <w:sz w:val="20"/>
                <w:szCs w:val="20"/>
                <w:lang w:val="pt-BR" w:eastAsia="pt-BR"/>
              </w:rPr>
              <w:t> </w:t>
            </w:r>
          </w:p>
        </w:tc>
        <w:tc>
          <w:tcPr>
            <w:tcW w:w="1560" w:type="dxa"/>
            <w:tcBorders>
              <w:top w:val="nil"/>
              <w:left w:val="nil"/>
              <w:bottom w:val="single" w:sz="4" w:space="0" w:color="CCCCCC"/>
              <w:right w:val="single" w:sz="4" w:space="0" w:color="CCCCCC"/>
            </w:tcBorders>
            <w:shd w:val="clear" w:color="auto" w:fill="auto"/>
            <w:hideMark/>
          </w:tcPr>
          <w:p w14:paraId="2D9D8595" w14:textId="77777777" w:rsidR="00A00244" w:rsidRPr="00A00244" w:rsidRDefault="00A00244" w:rsidP="00A00244">
            <w:pPr>
              <w:widowControl/>
              <w:autoSpaceDE/>
              <w:autoSpaceDN/>
              <w:jc w:val="right"/>
              <w:rPr>
                <w:rFonts w:ascii="Arial" w:hAnsi="Arial" w:cs="Arial"/>
                <w:b/>
                <w:bCs/>
                <w:color w:val="000000"/>
                <w:sz w:val="20"/>
                <w:szCs w:val="20"/>
                <w:lang w:val="pt-BR" w:eastAsia="pt-BR"/>
              </w:rPr>
            </w:pPr>
            <w:r w:rsidRPr="00A00244">
              <w:rPr>
                <w:rFonts w:ascii="Arial" w:hAnsi="Arial" w:cs="Arial"/>
                <w:b/>
                <w:bCs/>
                <w:color w:val="000000"/>
                <w:sz w:val="20"/>
                <w:szCs w:val="20"/>
                <w:lang w:val="pt-BR" w:eastAsia="pt-BR"/>
              </w:rPr>
              <w:t> </w:t>
            </w:r>
          </w:p>
        </w:tc>
      </w:tr>
      <w:tr w:rsidR="00A00244" w:rsidRPr="00A00244" w14:paraId="1915F783" w14:textId="77777777" w:rsidTr="00A00244">
        <w:trPr>
          <w:trHeight w:val="835"/>
        </w:trPr>
        <w:tc>
          <w:tcPr>
            <w:tcW w:w="7200" w:type="dxa"/>
            <w:tcBorders>
              <w:top w:val="nil"/>
              <w:left w:val="single" w:sz="4" w:space="0" w:color="CCCCCC"/>
              <w:bottom w:val="single" w:sz="4" w:space="0" w:color="CCCCCC"/>
              <w:right w:val="single" w:sz="4" w:space="0" w:color="CCCCCC"/>
            </w:tcBorders>
            <w:shd w:val="clear" w:color="auto" w:fill="auto"/>
            <w:hideMark/>
          </w:tcPr>
          <w:p w14:paraId="04F353E0"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VASO SANITÁRIO SIFONADO COM CAIXA ACOPLADA LOUÇA BRANCA, INCLUSO ENGATE FLEXÍVEL EM PLÁSTICO BRANCO, 1/</w:t>
            </w:r>
            <w:proofErr w:type="gramStart"/>
            <w:r w:rsidRPr="00A00244">
              <w:rPr>
                <w:rFonts w:ascii="Arial" w:hAnsi="Arial" w:cs="Arial"/>
                <w:color w:val="000000"/>
                <w:sz w:val="20"/>
                <w:szCs w:val="20"/>
                <w:lang w:val="pt-BR" w:eastAsia="pt-BR"/>
              </w:rPr>
              <w:t>2  X</w:t>
            </w:r>
            <w:proofErr w:type="gramEnd"/>
            <w:r w:rsidRPr="00A00244">
              <w:rPr>
                <w:rFonts w:ascii="Arial" w:hAnsi="Arial" w:cs="Arial"/>
                <w:color w:val="000000"/>
                <w:sz w:val="20"/>
                <w:szCs w:val="20"/>
                <w:lang w:val="pt-BR" w:eastAsia="pt-BR"/>
              </w:rPr>
              <w:t xml:space="preserve"> 40CM - FORNECIMENTO E INSTALAÇÃO. AF_01/2020</w:t>
            </w:r>
          </w:p>
        </w:tc>
        <w:tc>
          <w:tcPr>
            <w:tcW w:w="960" w:type="dxa"/>
            <w:tcBorders>
              <w:top w:val="nil"/>
              <w:left w:val="nil"/>
              <w:bottom w:val="single" w:sz="4" w:space="0" w:color="CCCCCC"/>
              <w:right w:val="single" w:sz="4" w:space="0" w:color="CCCCCC"/>
            </w:tcBorders>
            <w:shd w:val="clear" w:color="auto" w:fill="auto"/>
            <w:hideMark/>
          </w:tcPr>
          <w:p w14:paraId="05E56CE7"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UN</w:t>
            </w:r>
          </w:p>
        </w:tc>
        <w:tc>
          <w:tcPr>
            <w:tcW w:w="1560" w:type="dxa"/>
            <w:tcBorders>
              <w:top w:val="nil"/>
              <w:left w:val="nil"/>
              <w:bottom w:val="single" w:sz="4" w:space="0" w:color="CCCCCC"/>
              <w:right w:val="single" w:sz="4" w:space="0" w:color="CCCCCC"/>
            </w:tcBorders>
            <w:shd w:val="clear" w:color="auto" w:fill="auto"/>
            <w:hideMark/>
          </w:tcPr>
          <w:p w14:paraId="4D8F9A0E"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2</w:t>
            </w:r>
          </w:p>
        </w:tc>
      </w:tr>
      <w:tr w:rsidR="00A00244" w:rsidRPr="00A00244" w14:paraId="224312A5" w14:textId="77777777" w:rsidTr="00A00244">
        <w:trPr>
          <w:trHeight w:val="550"/>
        </w:trPr>
        <w:tc>
          <w:tcPr>
            <w:tcW w:w="7200" w:type="dxa"/>
            <w:tcBorders>
              <w:top w:val="nil"/>
              <w:left w:val="single" w:sz="4" w:space="0" w:color="CCCCCC"/>
              <w:bottom w:val="single" w:sz="4" w:space="0" w:color="CCCCCC"/>
              <w:right w:val="single" w:sz="4" w:space="0" w:color="CCCCCC"/>
            </w:tcBorders>
            <w:shd w:val="clear" w:color="auto" w:fill="auto"/>
            <w:hideMark/>
          </w:tcPr>
          <w:p w14:paraId="7AC509B2"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BANCADA DE GRANITO CINZA POLIDO, DE 1,50 X 0,60 M, PARA PIA DE COZINHA - FORNECIMENTO E INSTALAÇÃO. AF_01/2020</w:t>
            </w:r>
          </w:p>
        </w:tc>
        <w:tc>
          <w:tcPr>
            <w:tcW w:w="960" w:type="dxa"/>
            <w:tcBorders>
              <w:top w:val="nil"/>
              <w:left w:val="nil"/>
              <w:bottom w:val="single" w:sz="4" w:space="0" w:color="CCCCCC"/>
              <w:right w:val="single" w:sz="4" w:space="0" w:color="CCCCCC"/>
            </w:tcBorders>
            <w:shd w:val="clear" w:color="auto" w:fill="auto"/>
            <w:hideMark/>
          </w:tcPr>
          <w:p w14:paraId="7411D8D6"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UN</w:t>
            </w:r>
          </w:p>
        </w:tc>
        <w:tc>
          <w:tcPr>
            <w:tcW w:w="1560" w:type="dxa"/>
            <w:tcBorders>
              <w:top w:val="nil"/>
              <w:left w:val="nil"/>
              <w:bottom w:val="single" w:sz="4" w:space="0" w:color="CCCCCC"/>
              <w:right w:val="single" w:sz="4" w:space="0" w:color="CCCCCC"/>
            </w:tcBorders>
            <w:shd w:val="clear" w:color="auto" w:fill="auto"/>
            <w:hideMark/>
          </w:tcPr>
          <w:p w14:paraId="6BB88E96"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2</w:t>
            </w:r>
          </w:p>
        </w:tc>
      </w:tr>
      <w:tr w:rsidR="00A00244" w:rsidRPr="00A00244" w14:paraId="63AED4D1" w14:textId="77777777" w:rsidTr="00A00244">
        <w:trPr>
          <w:trHeight w:val="1041"/>
        </w:trPr>
        <w:tc>
          <w:tcPr>
            <w:tcW w:w="7200" w:type="dxa"/>
            <w:tcBorders>
              <w:top w:val="nil"/>
              <w:left w:val="single" w:sz="4" w:space="0" w:color="CCCCCC"/>
              <w:bottom w:val="single" w:sz="4" w:space="0" w:color="CCCCCC"/>
              <w:right w:val="single" w:sz="4" w:space="0" w:color="CCCCCC"/>
            </w:tcBorders>
            <w:shd w:val="clear" w:color="auto" w:fill="auto"/>
            <w:hideMark/>
          </w:tcPr>
          <w:p w14:paraId="022F0B0D"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TANQUE DE MÁRMORE SINTÉTICO SUSPENSO, 22L OU EQUIVALENTE, INCLUSO SIFÃO FLEXÍVEL EM PVC, VÁLVULA PLÁSTICA E TORNEIRA DE METAL CROMADO PADRÃO POPULAR - FORNECIMENTO E INSTALAÇÃO. AF_01/2020</w:t>
            </w:r>
          </w:p>
        </w:tc>
        <w:tc>
          <w:tcPr>
            <w:tcW w:w="960" w:type="dxa"/>
            <w:tcBorders>
              <w:top w:val="nil"/>
              <w:left w:val="nil"/>
              <w:bottom w:val="single" w:sz="4" w:space="0" w:color="CCCCCC"/>
              <w:right w:val="single" w:sz="4" w:space="0" w:color="CCCCCC"/>
            </w:tcBorders>
            <w:shd w:val="clear" w:color="auto" w:fill="auto"/>
            <w:hideMark/>
          </w:tcPr>
          <w:p w14:paraId="61C7B3A8"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UN</w:t>
            </w:r>
          </w:p>
        </w:tc>
        <w:tc>
          <w:tcPr>
            <w:tcW w:w="1560" w:type="dxa"/>
            <w:tcBorders>
              <w:top w:val="nil"/>
              <w:left w:val="nil"/>
              <w:bottom w:val="single" w:sz="4" w:space="0" w:color="CCCCCC"/>
              <w:right w:val="single" w:sz="4" w:space="0" w:color="CCCCCC"/>
            </w:tcBorders>
            <w:shd w:val="clear" w:color="auto" w:fill="auto"/>
            <w:hideMark/>
          </w:tcPr>
          <w:p w14:paraId="45442E3E"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1</w:t>
            </w:r>
          </w:p>
        </w:tc>
      </w:tr>
      <w:tr w:rsidR="00A00244" w:rsidRPr="00A00244" w14:paraId="2391BE52" w14:textId="77777777" w:rsidTr="00A00244">
        <w:trPr>
          <w:trHeight w:val="501"/>
        </w:trPr>
        <w:tc>
          <w:tcPr>
            <w:tcW w:w="7200" w:type="dxa"/>
            <w:tcBorders>
              <w:top w:val="nil"/>
              <w:left w:val="single" w:sz="4" w:space="0" w:color="CCCCCC"/>
              <w:bottom w:val="single" w:sz="4" w:space="0" w:color="CCCCCC"/>
              <w:right w:val="single" w:sz="4" w:space="0" w:color="CCCCCC"/>
            </w:tcBorders>
            <w:shd w:val="clear" w:color="auto" w:fill="auto"/>
            <w:hideMark/>
          </w:tcPr>
          <w:p w14:paraId="45273D07"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LAVATÓRIO LOUÇA BRANCA COM COLUNA, *44 X 35,5* CM, PADRÃO POPULAR - FORNECIMENTO E INSTALAÇÃO. AF_01/2020</w:t>
            </w:r>
          </w:p>
        </w:tc>
        <w:tc>
          <w:tcPr>
            <w:tcW w:w="960" w:type="dxa"/>
            <w:tcBorders>
              <w:top w:val="nil"/>
              <w:left w:val="nil"/>
              <w:bottom w:val="single" w:sz="4" w:space="0" w:color="CCCCCC"/>
              <w:right w:val="single" w:sz="4" w:space="0" w:color="CCCCCC"/>
            </w:tcBorders>
            <w:shd w:val="clear" w:color="auto" w:fill="auto"/>
            <w:hideMark/>
          </w:tcPr>
          <w:p w14:paraId="0D5D0CFD"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UN</w:t>
            </w:r>
          </w:p>
        </w:tc>
        <w:tc>
          <w:tcPr>
            <w:tcW w:w="1560" w:type="dxa"/>
            <w:tcBorders>
              <w:top w:val="nil"/>
              <w:left w:val="nil"/>
              <w:bottom w:val="single" w:sz="4" w:space="0" w:color="CCCCCC"/>
              <w:right w:val="single" w:sz="4" w:space="0" w:color="CCCCCC"/>
            </w:tcBorders>
            <w:shd w:val="clear" w:color="auto" w:fill="auto"/>
            <w:hideMark/>
          </w:tcPr>
          <w:p w14:paraId="45C7F869"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7</w:t>
            </w:r>
          </w:p>
        </w:tc>
      </w:tr>
      <w:tr w:rsidR="00A00244" w:rsidRPr="00A00244" w14:paraId="49BB23DF" w14:textId="77777777" w:rsidTr="00A00244">
        <w:trPr>
          <w:trHeight w:val="281"/>
        </w:trPr>
        <w:tc>
          <w:tcPr>
            <w:tcW w:w="7200" w:type="dxa"/>
            <w:tcBorders>
              <w:top w:val="nil"/>
              <w:left w:val="single" w:sz="4" w:space="0" w:color="CCCCCC"/>
              <w:bottom w:val="single" w:sz="4" w:space="0" w:color="CCCCCC"/>
              <w:right w:val="single" w:sz="4" w:space="0" w:color="CCCCCC"/>
            </w:tcBorders>
            <w:shd w:val="clear" w:color="auto" w:fill="auto"/>
            <w:hideMark/>
          </w:tcPr>
          <w:p w14:paraId="293F1207" w14:textId="77777777" w:rsidR="00A00244" w:rsidRPr="00A00244" w:rsidRDefault="00A00244" w:rsidP="00A00244">
            <w:pPr>
              <w:widowControl/>
              <w:autoSpaceDE/>
              <w:autoSpaceDN/>
              <w:rPr>
                <w:rFonts w:ascii="Arial" w:hAnsi="Arial" w:cs="Arial"/>
                <w:b/>
                <w:bCs/>
                <w:color w:val="000000"/>
                <w:sz w:val="20"/>
                <w:szCs w:val="20"/>
                <w:lang w:val="pt-BR" w:eastAsia="pt-BR"/>
              </w:rPr>
            </w:pPr>
            <w:r w:rsidRPr="00A00244">
              <w:rPr>
                <w:rFonts w:ascii="Arial" w:hAnsi="Arial" w:cs="Arial"/>
                <w:b/>
                <w:bCs/>
                <w:color w:val="000000"/>
                <w:sz w:val="20"/>
                <w:szCs w:val="20"/>
                <w:lang w:val="pt-BR" w:eastAsia="pt-BR"/>
              </w:rPr>
              <w:t>DIVERSOS</w:t>
            </w:r>
          </w:p>
        </w:tc>
        <w:tc>
          <w:tcPr>
            <w:tcW w:w="960" w:type="dxa"/>
            <w:tcBorders>
              <w:top w:val="nil"/>
              <w:left w:val="nil"/>
              <w:bottom w:val="single" w:sz="4" w:space="0" w:color="CCCCCC"/>
              <w:right w:val="single" w:sz="4" w:space="0" w:color="CCCCCC"/>
            </w:tcBorders>
            <w:shd w:val="clear" w:color="auto" w:fill="auto"/>
            <w:hideMark/>
          </w:tcPr>
          <w:p w14:paraId="73A35FE5" w14:textId="77777777" w:rsidR="00A00244" w:rsidRPr="00A00244" w:rsidRDefault="00A00244" w:rsidP="00A00244">
            <w:pPr>
              <w:widowControl/>
              <w:autoSpaceDE/>
              <w:autoSpaceDN/>
              <w:rPr>
                <w:rFonts w:ascii="Arial" w:hAnsi="Arial" w:cs="Arial"/>
                <w:b/>
                <w:bCs/>
                <w:color w:val="000000"/>
                <w:sz w:val="20"/>
                <w:szCs w:val="20"/>
                <w:lang w:val="pt-BR" w:eastAsia="pt-BR"/>
              </w:rPr>
            </w:pPr>
            <w:r w:rsidRPr="00A00244">
              <w:rPr>
                <w:rFonts w:ascii="Arial" w:hAnsi="Arial" w:cs="Arial"/>
                <w:b/>
                <w:bCs/>
                <w:color w:val="000000"/>
                <w:sz w:val="20"/>
                <w:szCs w:val="20"/>
                <w:lang w:val="pt-BR" w:eastAsia="pt-BR"/>
              </w:rPr>
              <w:t> </w:t>
            </w:r>
          </w:p>
        </w:tc>
        <w:tc>
          <w:tcPr>
            <w:tcW w:w="1560" w:type="dxa"/>
            <w:tcBorders>
              <w:top w:val="nil"/>
              <w:left w:val="nil"/>
              <w:bottom w:val="single" w:sz="4" w:space="0" w:color="CCCCCC"/>
              <w:right w:val="single" w:sz="4" w:space="0" w:color="CCCCCC"/>
            </w:tcBorders>
            <w:shd w:val="clear" w:color="auto" w:fill="auto"/>
            <w:hideMark/>
          </w:tcPr>
          <w:p w14:paraId="5DA2CDB9" w14:textId="77777777" w:rsidR="00A00244" w:rsidRPr="00A00244" w:rsidRDefault="00A00244" w:rsidP="00A00244">
            <w:pPr>
              <w:widowControl/>
              <w:autoSpaceDE/>
              <w:autoSpaceDN/>
              <w:jc w:val="right"/>
              <w:rPr>
                <w:rFonts w:ascii="Arial" w:hAnsi="Arial" w:cs="Arial"/>
                <w:b/>
                <w:bCs/>
                <w:color w:val="000000"/>
                <w:sz w:val="20"/>
                <w:szCs w:val="20"/>
                <w:lang w:val="pt-BR" w:eastAsia="pt-BR"/>
              </w:rPr>
            </w:pPr>
            <w:r w:rsidRPr="00A00244">
              <w:rPr>
                <w:rFonts w:ascii="Arial" w:hAnsi="Arial" w:cs="Arial"/>
                <w:b/>
                <w:bCs/>
                <w:color w:val="000000"/>
                <w:sz w:val="20"/>
                <w:szCs w:val="20"/>
                <w:lang w:val="pt-BR" w:eastAsia="pt-BR"/>
              </w:rPr>
              <w:t> </w:t>
            </w:r>
          </w:p>
        </w:tc>
      </w:tr>
      <w:tr w:rsidR="00A00244" w:rsidRPr="00A00244" w14:paraId="772D7FD5" w14:textId="77777777" w:rsidTr="00A00244">
        <w:trPr>
          <w:trHeight w:val="257"/>
        </w:trPr>
        <w:tc>
          <w:tcPr>
            <w:tcW w:w="7200" w:type="dxa"/>
            <w:tcBorders>
              <w:top w:val="nil"/>
              <w:left w:val="single" w:sz="4" w:space="0" w:color="CCCCCC"/>
              <w:bottom w:val="single" w:sz="4" w:space="0" w:color="CCCCCC"/>
              <w:right w:val="single" w:sz="4" w:space="0" w:color="CCCCCC"/>
            </w:tcBorders>
            <w:shd w:val="clear" w:color="auto" w:fill="auto"/>
            <w:hideMark/>
          </w:tcPr>
          <w:p w14:paraId="2B5C10E8"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 xml:space="preserve">Placa de </w:t>
            </w:r>
            <w:proofErr w:type="gramStart"/>
            <w:r w:rsidRPr="00A00244">
              <w:rPr>
                <w:rFonts w:ascii="Arial" w:hAnsi="Arial" w:cs="Arial"/>
                <w:color w:val="000000"/>
                <w:sz w:val="20"/>
                <w:szCs w:val="20"/>
                <w:lang w:val="pt-BR" w:eastAsia="pt-BR"/>
              </w:rPr>
              <w:t>inauguração  em</w:t>
            </w:r>
            <w:proofErr w:type="gramEnd"/>
            <w:r w:rsidRPr="00A00244">
              <w:rPr>
                <w:rFonts w:ascii="Arial" w:hAnsi="Arial" w:cs="Arial"/>
                <w:color w:val="000000"/>
                <w:sz w:val="20"/>
                <w:szCs w:val="20"/>
                <w:lang w:val="pt-BR" w:eastAsia="pt-BR"/>
              </w:rPr>
              <w:t xml:space="preserve"> aço inox/letras </w:t>
            </w:r>
            <w:proofErr w:type="spellStart"/>
            <w:r w:rsidRPr="00A00244">
              <w:rPr>
                <w:rFonts w:ascii="Arial" w:hAnsi="Arial" w:cs="Arial"/>
                <w:color w:val="000000"/>
                <w:sz w:val="20"/>
                <w:szCs w:val="20"/>
                <w:lang w:val="pt-BR" w:eastAsia="pt-BR"/>
              </w:rPr>
              <w:t>bx</w:t>
            </w:r>
            <w:proofErr w:type="spellEnd"/>
            <w:r w:rsidRPr="00A00244">
              <w:rPr>
                <w:rFonts w:ascii="Arial" w:hAnsi="Arial" w:cs="Arial"/>
                <w:color w:val="000000"/>
                <w:sz w:val="20"/>
                <w:szCs w:val="20"/>
                <w:lang w:val="pt-BR" w:eastAsia="pt-BR"/>
              </w:rPr>
              <w:t>. relevo- (40 x 30cm)</w:t>
            </w:r>
          </w:p>
        </w:tc>
        <w:tc>
          <w:tcPr>
            <w:tcW w:w="960" w:type="dxa"/>
            <w:tcBorders>
              <w:top w:val="nil"/>
              <w:left w:val="nil"/>
              <w:bottom w:val="single" w:sz="4" w:space="0" w:color="CCCCCC"/>
              <w:right w:val="single" w:sz="4" w:space="0" w:color="CCCCCC"/>
            </w:tcBorders>
            <w:shd w:val="clear" w:color="auto" w:fill="auto"/>
            <w:hideMark/>
          </w:tcPr>
          <w:p w14:paraId="06016788" w14:textId="77777777" w:rsidR="00A00244" w:rsidRPr="00A00244" w:rsidRDefault="00A00244" w:rsidP="00A00244">
            <w:pPr>
              <w:widowControl/>
              <w:autoSpaceDE/>
              <w:autoSpaceDN/>
              <w:jc w:val="center"/>
              <w:rPr>
                <w:rFonts w:ascii="Arial" w:hAnsi="Arial" w:cs="Arial"/>
                <w:color w:val="000000"/>
                <w:sz w:val="20"/>
                <w:szCs w:val="20"/>
                <w:lang w:val="pt-BR" w:eastAsia="pt-BR"/>
              </w:rPr>
            </w:pPr>
            <w:proofErr w:type="spellStart"/>
            <w:r w:rsidRPr="00A00244">
              <w:rPr>
                <w:rFonts w:ascii="Arial" w:hAnsi="Arial" w:cs="Arial"/>
                <w:color w:val="000000"/>
                <w:sz w:val="20"/>
                <w:szCs w:val="20"/>
                <w:lang w:val="pt-BR" w:eastAsia="pt-BR"/>
              </w:rPr>
              <w:t>un</w:t>
            </w:r>
            <w:proofErr w:type="spellEnd"/>
          </w:p>
        </w:tc>
        <w:tc>
          <w:tcPr>
            <w:tcW w:w="1560" w:type="dxa"/>
            <w:tcBorders>
              <w:top w:val="nil"/>
              <w:left w:val="nil"/>
              <w:bottom w:val="single" w:sz="4" w:space="0" w:color="CCCCCC"/>
              <w:right w:val="single" w:sz="4" w:space="0" w:color="CCCCCC"/>
            </w:tcBorders>
            <w:shd w:val="clear" w:color="auto" w:fill="auto"/>
            <w:hideMark/>
          </w:tcPr>
          <w:p w14:paraId="7EED7850"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1</w:t>
            </w:r>
          </w:p>
        </w:tc>
      </w:tr>
      <w:tr w:rsidR="00A00244" w:rsidRPr="00A00244" w14:paraId="77FBA5C5" w14:textId="77777777" w:rsidTr="00A00244">
        <w:trPr>
          <w:trHeight w:val="559"/>
        </w:trPr>
        <w:tc>
          <w:tcPr>
            <w:tcW w:w="7200" w:type="dxa"/>
            <w:tcBorders>
              <w:top w:val="nil"/>
              <w:left w:val="single" w:sz="4" w:space="0" w:color="CCCCCC"/>
              <w:bottom w:val="single" w:sz="4" w:space="0" w:color="CCCCCC"/>
              <w:right w:val="single" w:sz="4" w:space="0" w:color="CCCCCC"/>
            </w:tcBorders>
            <w:shd w:val="clear" w:color="auto" w:fill="auto"/>
            <w:hideMark/>
          </w:tcPr>
          <w:p w14:paraId="278E0870"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Placa indicativa em acrílico e=3mm, com adesivo sobreposto, dim.: 0.30 x 0.12 m, fornecimento e instalação</w:t>
            </w:r>
          </w:p>
        </w:tc>
        <w:tc>
          <w:tcPr>
            <w:tcW w:w="960" w:type="dxa"/>
            <w:tcBorders>
              <w:top w:val="nil"/>
              <w:left w:val="nil"/>
              <w:bottom w:val="single" w:sz="4" w:space="0" w:color="CCCCCC"/>
              <w:right w:val="single" w:sz="4" w:space="0" w:color="CCCCCC"/>
            </w:tcBorders>
            <w:shd w:val="clear" w:color="auto" w:fill="auto"/>
            <w:hideMark/>
          </w:tcPr>
          <w:p w14:paraId="0EE6867C" w14:textId="77777777" w:rsidR="00A00244" w:rsidRPr="00A00244" w:rsidRDefault="00A00244" w:rsidP="00A00244">
            <w:pPr>
              <w:widowControl/>
              <w:autoSpaceDE/>
              <w:autoSpaceDN/>
              <w:jc w:val="center"/>
              <w:rPr>
                <w:rFonts w:ascii="Arial" w:hAnsi="Arial" w:cs="Arial"/>
                <w:color w:val="000000"/>
                <w:sz w:val="20"/>
                <w:szCs w:val="20"/>
                <w:lang w:val="pt-BR" w:eastAsia="pt-BR"/>
              </w:rPr>
            </w:pPr>
            <w:proofErr w:type="spellStart"/>
            <w:r w:rsidRPr="00A00244">
              <w:rPr>
                <w:rFonts w:ascii="Arial" w:hAnsi="Arial" w:cs="Arial"/>
                <w:color w:val="000000"/>
                <w:sz w:val="20"/>
                <w:szCs w:val="20"/>
                <w:lang w:val="pt-BR" w:eastAsia="pt-BR"/>
              </w:rPr>
              <w:t>un</w:t>
            </w:r>
            <w:proofErr w:type="spellEnd"/>
          </w:p>
        </w:tc>
        <w:tc>
          <w:tcPr>
            <w:tcW w:w="1560" w:type="dxa"/>
            <w:tcBorders>
              <w:top w:val="nil"/>
              <w:left w:val="nil"/>
              <w:bottom w:val="single" w:sz="4" w:space="0" w:color="CCCCCC"/>
              <w:right w:val="single" w:sz="4" w:space="0" w:color="CCCCCC"/>
            </w:tcBorders>
            <w:shd w:val="clear" w:color="auto" w:fill="auto"/>
            <w:hideMark/>
          </w:tcPr>
          <w:p w14:paraId="3CC1F5B3"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11</w:t>
            </w:r>
          </w:p>
        </w:tc>
      </w:tr>
      <w:tr w:rsidR="00A00244" w:rsidRPr="00A00244" w14:paraId="06A6B718" w14:textId="77777777" w:rsidTr="00A00244">
        <w:trPr>
          <w:trHeight w:val="567"/>
        </w:trPr>
        <w:tc>
          <w:tcPr>
            <w:tcW w:w="7200" w:type="dxa"/>
            <w:tcBorders>
              <w:top w:val="nil"/>
              <w:left w:val="single" w:sz="4" w:space="0" w:color="CCCCCC"/>
              <w:bottom w:val="single" w:sz="4" w:space="0" w:color="CCCCCC"/>
              <w:right w:val="single" w:sz="4" w:space="0" w:color="CCCCCC"/>
            </w:tcBorders>
            <w:shd w:val="clear" w:color="auto" w:fill="auto"/>
            <w:hideMark/>
          </w:tcPr>
          <w:p w14:paraId="0C137D4A"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EXTINTOR DE INCÊNDIO PORTÁTIL COM CARGA DE CO2 DE 6 KG, CLASSE BC - FORNECIMENTO E INSTALAÇÃO. AF_10/2020_PE</w:t>
            </w:r>
          </w:p>
        </w:tc>
        <w:tc>
          <w:tcPr>
            <w:tcW w:w="960" w:type="dxa"/>
            <w:tcBorders>
              <w:top w:val="nil"/>
              <w:left w:val="nil"/>
              <w:bottom w:val="single" w:sz="4" w:space="0" w:color="CCCCCC"/>
              <w:right w:val="single" w:sz="4" w:space="0" w:color="CCCCCC"/>
            </w:tcBorders>
            <w:shd w:val="clear" w:color="auto" w:fill="auto"/>
            <w:hideMark/>
          </w:tcPr>
          <w:p w14:paraId="62BA49FC"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UN</w:t>
            </w:r>
          </w:p>
        </w:tc>
        <w:tc>
          <w:tcPr>
            <w:tcW w:w="1560" w:type="dxa"/>
            <w:tcBorders>
              <w:top w:val="nil"/>
              <w:left w:val="nil"/>
              <w:bottom w:val="single" w:sz="4" w:space="0" w:color="CCCCCC"/>
              <w:right w:val="single" w:sz="4" w:space="0" w:color="CCCCCC"/>
            </w:tcBorders>
            <w:shd w:val="clear" w:color="auto" w:fill="auto"/>
            <w:hideMark/>
          </w:tcPr>
          <w:p w14:paraId="1FB53B0A"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1</w:t>
            </w:r>
          </w:p>
        </w:tc>
      </w:tr>
      <w:tr w:rsidR="00A00244" w:rsidRPr="00A00244" w14:paraId="4B037AE0" w14:textId="77777777" w:rsidTr="00A00244">
        <w:trPr>
          <w:trHeight w:val="986"/>
        </w:trPr>
        <w:tc>
          <w:tcPr>
            <w:tcW w:w="7200" w:type="dxa"/>
            <w:tcBorders>
              <w:top w:val="nil"/>
              <w:left w:val="single" w:sz="4" w:space="0" w:color="CCCCCC"/>
              <w:bottom w:val="single" w:sz="4" w:space="0" w:color="CCCCCC"/>
              <w:right w:val="single" w:sz="4" w:space="0" w:color="CCCCCC"/>
            </w:tcBorders>
            <w:shd w:val="clear" w:color="auto" w:fill="auto"/>
            <w:hideMark/>
          </w:tcPr>
          <w:p w14:paraId="44CAB9A2"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GUARDA-CORPO DE AÇO GALVANIZADO DE 1,10M DE ALTURA, MONTANTES TUBULARES DE 1.1/</w:t>
            </w:r>
            <w:proofErr w:type="gramStart"/>
            <w:r w:rsidRPr="00A00244">
              <w:rPr>
                <w:rFonts w:ascii="Arial" w:hAnsi="Arial" w:cs="Arial"/>
                <w:color w:val="000000"/>
                <w:sz w:val="20"/>
                <w:szCs w:val="20"/>
                <w:lang w:val="pt-BR" w:eastAsia="pt-BR"/>
              </w:rPr>
              <w:t>2  ESPAÇADOS</w:t>
            </w:r>
            <w:proofErr w:type="gramEnd"/>
            <w:r w:rsidRPr="00A00244">
              <w:rPr>
                <w:rFonts w:ascii="Arial" w:hAnsi="Arial" w:cs="Arial"/>
                <w:color w:val="000000"/>
                <w:sz w:val="20"/>
                <w:szCs w:val="20"/>
                <w:lang w:val="pt-BR" w:eastAsia="pt-BR"/>
              </w:rPr>
              <w:t xml:space="preserve"> DE 1,20M, TRAVESSA SUPERIOR DE 2 , GRADIL FORMADO POR BARRAS CHATAS EM FERRO DE 32X4,8MM, FIXADO COM CHUMBADOR MECÂNICO. AF_04/2019_PS</w:t>
            </w:r>
          </w:p>
        </w:tc>
        <w:tc>
          <w:tcPr>
            <w:tcW w:w="960" w:type="dxa"/>
            <w:tcBorders>
              <w:top w:val="nil"/>
              <w:left w:val="nil"/>
              <w:bottom w:val="single" w:sz="4" w:space="0" w:color="CCCCCC"/>
              <w:right w:val="single" w:sz="4" w:space="0" w:color="CCCCCC"/>
            </w:tcBorders>
            <w:shd w:val="clear" w:color="auto" w:fill="auto"/>
            <w:hideMark/>
          </w:tcPr>
          <w:p w14:paraId="3040523F"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M</w:t>
            </w:r>
          </w:p>
        </w:tc>
        <w:tc>
          <w:tcPr>
            <w:tcW w:w="1560" w:type="dxa"/>
            <w:tcBorders>
              <w:top w:val="nil"/>
              <w:left w:val="nil"/>
              <w:bottom w:val="single" w:sz="4" w:space="0" w:color="CCCCCC"/>
              <w:right w:val="single" w:sz="4" w:space="0" w:color="CCCCCC"/>
            </w:tcBorders>
            <w:shd w:val="clear" w:color="auto" w:fill="auto"/>
            <w:hideMark/>
          </w:tcPr>
          <w:p w14:paraId="2E9FFEEC"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27,57</w:t>
            </w:r>
          </w:p>
        </w:tc>
      </w:tr>
      <w:tr w:rsidR="00A00244" w:rsidRPr="00A00244" w14:paraId="1AF5AF6E" w14:textId="77777777" w:rsidTr="00A00244">
        <w:trPr>
          <w:trHeight w:val="262"/>
        </w:trPr>
        <w:tc>
          <w:tcPr>
            <w:tcW w:w="7200" w:type="dxa"/>
            <w:tcBorders>
              <w:top w:val="nil"/>
              <w:left w:val="single" w:sz="4" w:space="0" w:color="CCCCCC"/>
              <w:bottom w:val="single" w:sz="4" w:space="0" w:color="CCCCCC"/>
              <w:right w:val="single" w:sz="4" w:space="0" w:color="CCCCCC"/>
            </w:tcBorders>
            <w:shd w:val="clear" w:color="auto" w:fill="auto"/>
            <w:hideMark/>
          </w:tcPr>
          <w:p w14:paraId="5F8DC6BA"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FACHADA EM ACM</w:t>
            </w:r>
          </w:p>
        </w:tc>
        <w:tc>
          <w:tcPr>
            <w:tcW w:w="960" w:type="dxa"/>
            <w:tcBorders>
              <w:top w:val="nil"/>
              <w:left w:val="nil"/>
              <w:bottom w:val="single" w:sz="4" w:space="0" w:color="CCCCCC"/>
              <w:right w:val="single" w:sz="4" w:space="0" w:color="CCCCCC"/>
            </w:tcBorders>
            <w:shd w:val="clear" w:color="auto" w:fill="auto"/>
            <w:hideMark/>
          </w:tcPr>
          <w:p w14:paraId="5D0DC83A"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m²</w:t>
            </w:r>
          </w:p>
        </w:tc>
        <w:tc>
          <w:tcPr>
            <w:tcW w:w="1560" w:type="dxa"/>
            <w:tcBorders>
              <w:top w:val="nil"/>
              <w:left w:val="nil"/>
              <w:bottom w:val="single" w:sz="4" w:space="0" w:color="CCCCCC"/>
              <w:right w:val="single" w:sz="4" w:space="0" w:color="CCCCCC"/>
            </w:tcBorders>
            <w:shd w:val="clear" w:color="auto" w:fill="auto"/>
            <w:hideMark/>
          </w:tcPr>
          <w:p w14:paraId="74C7402B"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24</w:t>
            </w:r>
          </w:p>
        </w:tc>
      </w:tr>
      <w:tr w:rsidR="00A00244" w:rsidRPr="00A00244" w14:paraId="1887C55B" w14:textId="77777777" w:rsidTr="00A00244">
        <w:trPr>
          <w:trHeight w:val="281"/>
        </w:trPr>
        <w:tc>
          <w:tcPr>
            <w:tcW w:w="7200" w:type="dxa"/>
            <w:tcBorders>
              <w:top w:val="nil"/>
              <w:left w:val="single" w:sz="4" w:space="0" w:color="CCCCCC"/>
              <w:bottom w:val="single" w:sz="4" w:space="0" w:color="CCCCCC"/>
              <w:right w:val="single" w:sz="4" w:space="0" w:color="CCCCCC"/>
            </w:tcBorders>
            <w:shd w:val="clear" w:color="auto" w:fill="auto"/>
            <w:hideMark/>
          </w:tcPr>
          <w:p w14:paraId="5E57C189" w14:textId="77777777" w:rsidR="00A00244" w:rsidRPr="00A00244" w:rsidRDefault="00A00244" w:rsidP="00A00244">
            <w:pPr>
              <w:widowControl/>
              <w:autoSpaceDE/>
              <w:autoSpaceDN/>
              <w:rPr>
                <w:rFonts w:ascii="Arial" w:hAnsi="Arial" w:cs="Arial"/>
                <w:b/>
                <w:bCs/>
                <w:color w:val="000000"/>
                <w:sz w:val="20"/>
                <w:szCs w:val="20"/>
                <w:lang w:val="pt-BR" w:eastAsia="pt-BR"/>
              </w:rPr>
            </w:pPr>
            <w:r w:rsidRPr="00A00244">
              <w:rPr>
                <w:rFonts w:ascii="Arial" w:hAnsi="Arial" w:cs="Arial"/>
                <w:b/>
                <w:bCs/>
                <w:color w:val="000000"/>
                <w:sz w:val="20"/>
                <w:szCs w:val="20"/>
                <w:lang w:val="pt-BR" w:eastAsia="pt-BR"/>
              </w:rPr>
              <w:t>PINTURA</w:t>
            </w:r>
          </w:p>
        </w:tc>
        <w:tc>
          <w:tcPr>
            <w:tcW w:w="960" w:type="dxa"/>
            <w:tcBorders>
              <w:top w:val="nil"/>
              <w:left w:val="nil"/>
              <w:bottom w:val="single" w:sz="4" w:space="0" w:color="CCCCCC"/>
              <w:right w:val="single" w:sz="4" w:space="0" w:color="CCCCCC"/>
            </w:tcBorders>
            <w:shd w:val="clear" w:color="auto" w:fill="auto"/>
            <w:hideMark/>
          </w:tcPr>
          <w:p w14:paraId="67A895E9" w14:textId="77777777" w:rsidR="00A00244" w:rsidRPr="00A00244" w:rsidRDefault="00A00244" w:rsidP="00A00244">
            <w:pPr>
              <w:widowControl/>
              <w:autoSpaceDE/>
              <w:autoSpaceDN/>
              <w:rPr>
                <w:rFonts w:ascii="Arial" w:hAnsi="Arial" w:cs="Arial"/>
                <w:b/>
                <w:bCs/>
                <w:color w:val="000000"/>
                <w:sz w:val="20"/>
                <w:szCs w:val="20"/>
                <w:lang w:val="pt-BR" w:eastAsia="pt-BR"/>
              </w:rPr>
            </w:pPr>
            <w:r w:rsidRPr="00A00244">
              <w:rPr>
                <w:rFonts w:ascii="Arial" w:hAnsi="Arial" w:cs="Arial"/>
                <w:b/>
                <w:bCs/>
                <w:color w:val="000000"/>
                <w:sz w:val="20"/>
                <w:szCs w:val="20"/>
                <w:lang w:val="pt-BR" w:eastAsia="pt-BR"/>
              </w:rPr>
              <w:t> </w:t>
            </w:r>
          </w:p>
        </w:tc>
        <w:tc>
          <w:tcPr>
            <w:tcW w:w="1560" w:type="dxa"/>
            <w:tcBorders>
              <w:top w:val="nil"/>
              <w:left w:val="nil"/>
              <w:bottom w:val="single" w:sz="4" w:space="0" w:color="CCCCCC"/>
              <w:right w:val="single" w:sz="4" w:space="0" w:color="CCCCCC"/>
            </w:tcBorders>
            <w:shd w:val="clear" w:color="auto" w:fill="auto"/>
            <w:hideMark/>
          </w:tcPr>
          <w:p w14:paraId="498BF020" w14:textId="77777777" w:rsidR="00A00244" w:rsidRPr="00A00244" w:rsidRDefault="00A00244" w:rsidP="00A00244">
            <w:pPr>
              <w:widowControl/>
              <w:autoSpaceDE/>
              <w:autoSpaceDN/>
              <w:jc w:val="right"/>
              <w:rPr>
                <w:rFonts w:ascii="Arial" w:hAnsi="Arial" w:cs="Arial"/>
                <w:b/>
                <w:bCs/>
                <w:color w:val="000000"/>
                <w:sz w:val="20"/>
                <w:szCs w:val="20"/>
                <w:lang w:val="pt-BR" w:eastAsia="pt-BR"/>
              </w:rPr>
            </w:pPr>
            <w:r w:rsidRPr="00A00244">
              <w:rPr>
                <w:rFonts w:ascii="Arial" w:hAnsi="Arial" w:cs="Arial"/>
                <w:b/>
                <w:bCs/>
                <w:color w:val="000000"/>
                <w:sz w:val="20"/>
                <w:szCs w:val="20"/>
                <w:lang w:val="pt-BR" w:eastAsia="pt-BR"/>
              </w:rPr>
              <w:t> </w:t>
            </w:r>
          </w:p>
        </w:tc>
      </w:tr>
      <w:tr w:rsidR="00A00244" w:rsidRPr="00A00244" w14:paraId="4F679584" w14:textId="77777777" w:rsidTr="00A00244">
        <w:trPr>
          <w:trHeight w:val="519"/>
        </w:trPr>
        <w:tc>
          <w:tcPr>
            <w:tcW w:w="7200" w:type="dxa"/>
            <w:tcBorders>
              <w:top w:val="nil"/>
              <w:left w:val="single" w:sz="4" w:space="0" w:color="CCCCCC"/>
              <w:bottom w:val="single" w:sz="4" w:space="0" w:color="CCCCCC"/>
              <w:right w:val="single" w:sz="4" w:space="0" w:color="CCCCCC"/>
            </w:tcBorders>
            <w:shd w:val="clear" w:color="auto" w:fill="auto"/>
            <w:hideMark/>
          </w:tcPr>
          <w:p w14:paraId="2BAB03B5"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PINTURA LÁTEX ACRÍLICA PREMIUM, APLICAÇÃO MANUAL EM PAREDES, DUAS DEMÃOS. AF_04/2023</w:t>
            </w:r>
          </w:p>
        </w:tc>
        <w:tc>
          <w:tcPr>
            <w:tcW w:w="960" w:type="dxa"/>
            <w:tcBorders>
              <w:top w:val="nil"/>
              <w:left w:val="nil"/>
              <w:bottom w:val="single" w:sz="4" w:space="0" w:color="CCCCCC"/>
              <w:right w:val="single" w:sz="4" w:space="0" w:color="CCCCCC"/>
            </w:tcBorders>
            <w:shd w:val="clear" w:color="auto" w:fill="auto"/>
            <w:hideMark/>
          </w:tcPr>
          <w:p w14:paraId="5ABA13D0"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m²</w:t>
            </w:r>
          </w:p>
        </w:tc>
        <w:tc>
          <w:tcPr>
            <w:tcW w:w="1560" w:type="dxa"/>
            <w:tcBorders>
              <w:top w:val="nil"/>
              <w:left w:val="nil"/>
              <w:bottom w:val="single" w:sz="4" w:space="0" w:color="CCCCCC"/>
              <w:right w:val="single" w:sz="4" w:space="0" w:color="CCCCCC"/>
            </w:tcBorders>
            <w:shd w:val="clear" w:color="auto" w:fill="auto"/>
            <w:hideMark/>
          </w:tcPr>
          <w:p w14:paraId="2F970355"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518</w:t>
            </w:r>
          </w:p>
        </w:tc>
      </w:tr>
      <w:tr w:rsidR="00A00244" w:rsidRPr="00A00244" w14:paraId="20EE6DBC" w14:textId="77777777" w:rsidTr="00A00244">
        <w:trPr>
          <w:trHeight w:val="307"/>
        </w:trPr>
        <w:tc>
          <w:tcPr>
            <w:tcW w:w="7200" w:type="dxa"/>
            <w:tcBorders>
              <w:top w:val="nil"/>
              <w:left w:val="single" w:sz="4" w:space="0" w:color="CCCCCC"/>
              <w:bottom w:val="single" w:sz="4" w:space="0" w:color="CCCCCC"/>
              <w:right w:val="single" w:sz="4" w:space="0" w:color="CCCCCC"/>
            </w:tcBorders>
            <w:shd w:val="clear" w:color="auto" w:fill="auto"/>
            <w:hideMark/>
          </w:tcPr>
          <w:p w14:paraId="53DFC749" w14:textId="77777777" w:rsidR="00A00244" w:rsidRPr="00A00244" w:rsidRDefault="00A00244" w:rsidP="00A00244">
            <w:pPr>
              <w:widowControl/>
              <w:autoSpaceDE/>
              <w:autoSpaceDN/>
              <w:rPr>
                <w:rFonts w:ascii="Arial" w:hAnsi="Arial" w:cs="Arial"/>
                <w:b/>
                <w:bCs/>
                <w:color w:val="000000"/>
                <w:sz w:val="20"/>
                <w:szCs w:val="20"/>
                <w:lang w:val="pt-BR" w:eastAsia="pt-BR"/>
              </w:rPr>
            </w:pPr>
            <w:r w:rsidRPr="00A00244">
              <w:rPr>
                <w:rFonts w:ascii="Arial" w:hAnsi="Arial" w:cs="Arial"/>
                <w:b/>
                <w:bCs/>
                <w:color w:val="000000"/>
                <w:sz w:val="20"/>
                <w:szCs w:val="20"/>
                <w:lang w:val="pt-BR" w:eastAsia="pt-BR"/>
              </w:rPr>
              <w:t>LIMPEZA FINAL DE OBRA</w:t>
            </w:r>
          </w:p>
        </w:tc>
        <w:tc>
          <w:tcPr>
            <w:tcW w:w="960" w:type="dxa"/>
            <w:tcBorders>
              <w:top w:val="nil"/>
              <w:left w:val="nil"/>
              <w:bottom w:val="single" w:sz="4" w:space="0" w:color="CCCCCC"/>
              <w:right w:val="single" w:sz="4" w:space="0" w:color="CCCCCC"/>
            </w:tcBorders>
            <w:shd w:val="clear" w:color="auto" w:fill="auto"/>
            <w:hideMark/>
          </w:tcPr>
          <w:p w14:paraId="4AED2FA8" w14:textId="77777777" w:rsidR="00A00244" w:rsidRPr="00A00244" w:rsidRDefault="00A00244" w:rsidP="00A00244">
            <w:pPr>
              <w:widowControl/>
              <w:autoSpaceDE/>
              <w:autoSpaceDN/>
              <w:rPr>
                <w:rFonts w:ascii="Arial" w:hAnsi="Arial" w:cs="Arial"/>
                <w:b/>
                <w:bCs/>
                <w:color w:val="000000"/>
                <w:sz w:val="20"/>
                <w:szCs w:val="20"/>
                <w:lang w:val="pt-BR" w:eastAsia="pt-BR"/>
              </w:rPr>
            </w:pPr>
            <w:r w:rsidRPr="00A00244">
              <w:rPr>
                <w:rFonts w:ascii="Arial" w:hAnsi="Arial" w:cs="Arial"/>
                <w:b/>
                <w:bCs/>
                <w:color w:val="000000"/>
                <w:sz w:val="20"/>
                <w:szCs w:val="20"/>
                <w:lang w:val="pt-BR" w:eastAsia="pt-BR"/>
              </w:rPr>
              <w:t> </w:t>
            </w:r>
          </w:p>
        </w:tc>
        <w:tc>
          <w:tcPr>
            <w:tcW w:w="1560" w:type="dxa"/>
            <w:tcBorders>
              <w:top w:val="nil"/>
              <w:left w:val="nil"/>
              <w:bottom w:val="single" w:sz="4" w:space="0" w:color="CCCCCC"/>
              <w:right w:val="single" w:sz="4" w:space="0" w:color="CCCCCC"/>
            </w:tcBorders>
            <w:shd w:val="clear" w:color="auto" w:fill="auto"/>
            <w:hideMark/>
          </w:tcPr>
          <w:p w14:paraId="084A2EB4" w14:textId="77777777" w:rsidR="00A00244" w:rsidRPr="00A00244" w:rsidRDefault="00A00244" w:rsidP="00A00244">
            <w:pPr>
              <w:widowControl/>
              <w:autoSpaceDE/>
              <w:autoSpaceDN/>
              <w:jc w:val="right"/>
              <w:rPr>
                <w:rFonts w:ascii="Arial" w:hAnsi="Arial" w:cs="Arial"/>
                <w:b/>
                <w:bCs/>
                <w:color w:val="000000"/>
                <w:sz w:val="20"/>
                <w:szCs w:val="20"/>
                <w:lang w:val="pt-BR" w:eastAsia="pt-BR"/>
              </w:rPr>
            </w:pPr>
            <w:r w:rsidRPr="00A00244">
              <w:rPr>
                <w:rFonts w:ascii="Arial" w:hAnsi="Arial" w:cs="Arial"/>
                <w:b/>
                <w:bCs/>
                <w:color w:val="000000"/>
                <w:sz w:val="20"/>
                <w:szCs w:val="20"/>
                <w:lang w:val="pt-BR" w:eastAsia="pt-BR"/>
              </w:rPr>
              <w:t> </w:t>
            </w:r>
          </w:p>
        </w:tc>
      </w:tr>
      <w:tr w:rsidR="00A00244" w:rsidRPr="00A00244" w14:paraId="48945472" w14:textId="77777777" w:rsidTr="00A00244">
        <w:trPr>
          <w:trHeight w:val="519"/>
        </w:trPr>
        <w:tc>
          <w:tcPr>
            <w:tcW w:w="7200" w:type="dxa"/>
            <w:tcBorders>
              <w:top w:val="nil"/>
              <w:left w:val="single" w:sz="4" w:space="0" w:color="CCCCCC"/>
              <w:bottom w:val="single" w:sz="4" w:space="0" w:color="CCCCCC"/>
              <w:right w:val="single" w:sz="4" w:space="0" w:color="CCCCCC"/>
            </w:tcBorders>
            <w:shd w:val="clear" w:color="auto" w:fill="auto"/>
            <w:hideMark/>
          </w:tcPr>
          <w:p w14:paraId="75F47D91" w14:textId="77777777" w:rsidR="00A00244" w:rsidRPr="00A00244" w:rsidRDefault="00A00244" w:rsidP="00A00244">
            <w:pPr>
              <w:widowControl/>
              <w:autoSpaceDE/>
              <w:autoSpaceDN/>
              <w:rPr>
                <w:rFonts w:ascii="Arial" w:hAnsi="Arial" w:cs="Arial"/>
                <w:color w:val="000000"/>
                <w:sz w:val="20"/>
                <w:szCs w:val="20"/>
                <w:lang w:val="pt-BR" w:eastAsia="pt-BR"/>
              </w:rPr>
            </w:pPr>
            <w:r w:rsidRPr="00A00244">
              <w:rPr>
                <w:rFonts w:ascii="Arial" w:hAnsi="Arial" w:cs="Arial"/>
                <w:color w:val="000000"/>
                <w:sz w:val="20"/>
                <w:szCs w:val="20"/>
                <w:lang w:val="pt-BR" w:eastAsia="pt-BR"/>
              </w:rPr>
              <w:t>LIMPEZA DE SUPERFÍCIE COM JATO DE ALTA PRESSÃO. AF_04/2019</w:t>
            </w:r>
          </w:p>
        </w:tc>
        <w:tc>
          <w:tcPr>
            <w:tcW w:w="960" w:type="dxa"/>
            <w:tcBorders>
              <w:top w:val="nil"/>
              <w:left w:val="nil"/>
              <w:bottom w:val="single" w:sz="4" w:space="0" w:color="CCCCCC"/>
              <w:right w:val="single" w:sz="4" w:space="0" w:color="CCCCCC"/>
            </w:tcBorders>
            <w:shd w:val="clear" w:color="auto" w:fill="auto"/>
            <w:hideMark/>
          </w:tcPr>
          <w:p w14:paraId="3F820D53" w14:textId="77777777" w:rsidR="00A00244" w:rsidRPr="00A00244" w:rsidRDefault="00A00244" w:rsidP="00A00244">
            <w:pPr>
              <w:widowControl/>
              <w:autoSpaceDE/>
              <w:autoSpaceDN/>
              <w:jc w:val="center"/>
              <w:rPr>
                <w:rFonts w:ascii="Arial" w:hAnsi="Arial" w:cs="Arial"/>
                <w:color w:val="000000"/>
                <w:sz w:val="20"/>
                <w:szCs w:val="20"/>
                <w:lang w:val="pt-BR" w:eastAsia="pt-BR"/>
              </w:rPr>
            </w:pPr>
            <w:r w:rsidRPr="00A00244">
              <w:rPr>
                <w:rFonts w:ascii="Arial" w:hAnsi="Arial" w:cs="Arial"/>
                <w:color w:val="000000"/>
                <w:sz w:val="20"/>
                <w:szCs w:val="20"/>
                <w:lang w:val="pt-BR" w:eastAsia="pt-BR"/>
              </w:rPr>
              <w:t>m²</w:t>
            </w:r>
          </w:p>
        </w:tc>
        <w:tc>
          <w:tcPr>
            <w:tcW w:w="1560" w:type="dxa"/>
            <w:tcBorders>
              <w:top w:val="nil"/>
              <w:left w:val="nil"/>
              <w:bottom w:val="single" w:sz="4" w:space="0" w:color="CCCCCC"/>
              <w:right w:val="single" w:sz="4" w:space="0" w:color="CCCCCC"/>
            </w:tcBorders>
            <w:shd w:val="clear" w:color="auto" w:fill="auto"/>
            <w:hideMark/>
          </w:tcPr>
          <w:p w14:paraId="7B460755" w14:textId="77777777" w:rsidR="00A00244" w:rsidRPr="00A00244" w:rsidRDefault="00A00244" w:rsidP="00A00244">
            <w:pPr>
              <w:widowControl/>
              <w:autoSpaceDE/>
              <w:autoSpaceDN/>
              <w:jc w:val="right"/>
              <w:rPr>
                <w:rFonts w:ascii="Arial" w:hAnsi="Arial" w:cs="Arial"/>
                <w:color w:val="000000"/>
                <w:sz w:val="20"/>
                <w:szCs w:val="20"/>
                <w:lang w:val="pt-BR" w:eastAsia="pt-BR"/>
              </w:rPr>
            </w:pPr>
            <w:r w:rsidRPr="00A00244">
              <w:rPr>
                <w:rFonts w:ascii="Arial" w:hAnsi="Arial" w:cs="Arial"/>
                <w:color w:val="000000"/>
                <w:sz w:val="20"/>
                <w:szCs w:val="20"/>
                <w:lang w:val="pt-BR" w:eastAsia="pt-BR"/>
              </w:rPr>
              <w:t>159,23</w:t>
            </w:r>
          </w:p>
        </w:tc>
      </w:tr>
    </w:tbl>
    <w:p w14:paraId="0D158450" w14:textId="77777777" w:rsidR="003122F3" w:rsidRPr="008B0BAD" w:rsidRDefault="003122F3" w:rsidP="00FD4F53">
      <w:pPr>
        <w:pStyle w:val="PargrafodaLista"/>
        <w:ind w:left="284" w:firstLine="0"/>
        <w:jc w:val="both"/>
        <w:rPr>
          <w:rFonts w:ascii="Arial Narrow" w:hAnsi="Arial Narrow"/>
        </w:rPr>
      </w:pPr>
    </w:p>
    <w:p w14:paraId="14D6EA22" w14:textId="77777777" w:rsidR="008B0BAD" w:rsidRPr="008B0BAD" w:rsidRDefault="008B0BAD" w:rsidP="008B0BAD">
      <w:pPr>
        <w:pStyle w:val="SemEspaamento"/>
        <w:rPr>
          <w:rFonts w:ascii="Arial Narrow" w:hAnsi="Arial Narrow"/>
        </w:rPr>
      </w:pPr>
    </w:p>
    <w:p w14:paraId="61F0A498" w14:textId="11493FE1" w:rsidR="00FD4F53" w:rsidRPr="008B0BAD" w:rsidRDefault="008B0BAD" w:rsidP="008B0BAD">
      <w:pPr>
        <w:pStyle w:val="Estilo1"/>
        <w:numPr>
          <w:ilvl w:val="0"/>
          <w:numId w:val="0"/>
        </w:numPr>
        <w:rPr>
          <w:rFonts w:ascii="Arial Narrow" w:hAnsi="Arial Narrow"/>
        </w:rPr>
      </w:pPr>
      <w:r>
        <w:rPr>
          <w:rFonts w:ascii="Arial Narrow" w:hAnsi="Arial Narrow"/>
        </w:rPr>
        <w:t>6</w:t>
      </w:r>
      <w:r w:rsidR="00B018EE" w:rsidRPr="008B0BAD">
        <w:rPr>
          <w:rFonts w:ascii="Arial Narrow" w:hAnsi="Arial Narrow"/>
        </w:rPr>
        <w:t xml:space="preserve"> – </w:t>
      </w:r>
      <w:r w:rsidR="00275F71" w:rsidRPr="008B0BAD">
        <w:rPr>
          <w:rFonts w:ascii="Arial Narrow" w:hAnsi="Arial Narrow"/>
        </w:rPr>
        <w:t>LEVANTAMENTO DE MERCADO</w:t>
      </w:r>
    </w:p>
    <w:p w14:paraId="28C2199D" w14:textId="77777777" w:rsidR="00B018EE" w:rsidRPr="008B0BAD" w:rsidRDefault="00740CB4" w:rsidP="00885F49">
      <w:pPr>
        <w:pStyle w:val="PargrafodaLista"/>
        <w:numPr>
          <w:ilvl w:val="0"/>
          <w:numId w:val="4"/>
        </w:numPr>
        <w:ind w:left="284" w:firstLine="0"/>
        <w:jc w:val="both"/>
        <w:rPr>
          <w:rFonts w:ascii="Arial Narrow" w:hAnsi="Arial Narrow"/>
        </w:rPr>
      </w:pPr>
      <w:r w:rsidRPr="008B0BAD">
        <w:rPr>
          <w:rFonts w:ascii="Arial Narrow" w:hAnsi="Arial Narrow"/>
        </w:rPr>
        <w:t xml:space="preserve">Há, no mercado, diversos fornecedores que trabalham com os produtos solicitados, desde fabricantes, </w:t>
      </w:r>
      <w:r w:rsidRPr="008B0BAD">
        <w:rPr>
          <w:rFonts w:ascii="Arial Narrow" w:hAnsi="Arial Narrow"/>
        </w:rPr>
        <w:lastRenderedPageBreak/>
        <w:t xml:space="preserve">distribuidores e comerciantes, não havendo, portanto, restrições de mercado. </w:t>
      </w:r>
    </w:p>
    <w:p w14:paraId="5A82E23A" w14:textId="77777777" w:rsidR="006E2C2D" w:rsidRPr="008B0BAD" w:rsidRDefault="00740CB4" w:rsidP="00885F49">
      <w:pPr>
        <w:pStyle w:val="PargrafodaLista"/>
        <w:numPr>
          <w:ilvl w:val="0"/>
          <w:numId w:val="4"/>
        </w:numPr>
        <w:ind w:left="284" w:firstLine="0"/>
        <w:jc w:val="both"/>
        <w:rPr>
          <w:rFonts w:ascii="Arial Narrow" w:hAnsi="Arial Narrow"/>
        </w:rPr>
      </w:pPr>
      <w:r w:rsidRPr="008B0BAD">
        <w:rPr>
          <w:rFonts w:ascii="Arial Narrow" w:hAnsi="Arial Narrow"/>
        </w:rPr>
        <w:t>Para todos os itens elencados, foram considerados preços praticados em contratações similares de outros órgãos e também foram considerados preços praticados por fornecedores locais e re</w:t>
      </w:r>
      <w:r w:rsidR="00B018EE" w:rsidRPr="008B0BAD">
        <w:rPr>
          <w:rFonts w:ascii="Arial Narrow" w:hAnsi="Arial Narrow"/>
        </w:rPr>
        <w:t>gionais</w:t>
      </w:r>
      <w:r w:rsidRPr="008B0BAD">
        <w:rPr>
          <w:rFonts w:ascii="Arial Narrow" w:hAnsi="Arial Narrow"/>
        </w:rPr>
        <w:t>, e inseridos no processo licitatório e consi</w:t>
      </w:r>
      <w:r w:rsidR="006E2C2D" w:rsidRPr="008B0BAD">
        <w:rPr>
          <w:rFonts w:ascii="Arial Narrow" w:hAnsi="Arial Narrow"/>
        </w:rPr>
        <w:t>derados para a média de preços.</w:t>
      </w:r>
    </w:p>
    <w:p w14:paraId="10CFA251" w14:textId="77777777" w:rsidR="00275F71" w:rsidRPr="008B0BAD" w:rsidRDefault="00275F71" w:rsidP="00275F71">
      <w:pPr>
        <w:widowControl/>
        <w:shd w:val="clear" w:color="auto" w:fill="FFFFFF"/>
        <w:autoSpaceDE/>
        <w:autoSpaceDN/>
        <w:ind w:right="852"/>
        <w:jc w:val="both"/>
        <w:textAlignment w:val="baseline"/>
        <w:rPr>
          <w:rFonts w:ascii="Arial Narrow" w:hAnsi="Arial Narrow" w:cs="Arial"/>
          <w:color w:val="000000"/>
          <w:lang w:val="pt-BR" w:eastAsia="pt-BR"/>
        </w:rPr>
      </w:pPr>
    </w:p>
    <w:p w14:paraId="7ED4553D" w14:textId="4224515C" w:rsidR="00FD4F53" w:rsidRPr="008B0BAD" w:rsidRDefault="008B0BAD" w:rsidP="008B0BAD">
      <w:pPr>
        <w:pStyle w:val="Estilo1"/>
        <w:numPr>
          <w:ilvl w:val="0"/>
          <w:numId w:val="0"/>
        </w:numPr>
        <w:rPr>
          <w:rFonts w:ascii="Arial Narrow" w:hAnsi="Arial Narrow"/>
        </w:rPr>
      </w:pPr>
      <w:r>
        <w:rPr>
          <w:rFonts w:ascii="Arial Narrow" w:hAnsi="Arial Narrow"/>
        </w:rPr>
        <w:t>7</w:t>
      </w:r>
      <w:r w:rsidR="00275F71" w:rsidRPr="008B0BAD">
        <w:rPr>
          <w:rFonts w:ascii="Arial Narrow" w:hAnsi="Arial Narrow"/>
        </w:rPr>
        <w:t>– ESTIMATIVA DO PREÇO DE CONTRATAÇÃO:</w:t>
      </w:r>
    </w:p>
    <w:p w14:paraId="370F7EF7" w14:textId="7A769E6B" w:rsidR="00C044B3" w:rsidRPr="00C411F4" w:rsidRDefault="00C411F4" w:rsidP="00C411F4">
      <w:pPr>
        <w:ind w:left="284" w:right="2"/>
        <w:jc w:val="both"/>
      </w:pPr>
      <w:r>
        <w:rPr>
          <w:rFonts w:ascii="Arial Narrow" w:hAnsi="Arial Narrow"/>
        </w:rPr>
        <w:t xml:space="preserve">a) </w:t>
      </w:r>
      <w:r w:rsidR="00275F71" w:rsidRPr="008B0BAD">
        <w:rPr>
          <w:rFonts w:ascii="Arial Narrow" w:hAnsi="Arial Narrow"/>
        </w:rPr>
        <w:t>Fundamentação: A estimativa do preço baseou-se em valores repassados pelo setor privado, por meio de orçamentos, realizou-se média aritmética simples entre os três orçamentos para chegar ao valor estimado</w:t>
      </w:r>
      <w:r w:rsidR="00A2472B" w:rsidRPr="008B0BAD">
        <w:rPr>
          <w:rFonts w:ascii="Arial Narrow" w:hAnsi="Arial Narrow"/>
        </w:rPr>
        <w:t xml:space="preserve"> par</w:t>
      </w:r>
      <w:r w:rsidR="00DD22AF" w:rsidRPr="008B0BAD">
        <w:rPr>
          <w:rFonts w:ascii="Arial Narrow" w:hAnsi="Arial Narrow"/>
        </w:rPr>
        <w:t>a aquisição dos itens mencionados na planilha a baixo que</w:t>
      </w:r>
      <w:r w:rsidR="00A2472B" w:rsidRPr="008B0BAD">
        <w:rPr>
          <w:rFonts w:ascii="Arial Narrow" w:hAnsi="Arial Narrow"/>
        </w:rPr>
        <w:t xml:space="preserve"> é de </w:t>
      </w:r>
      <w:r w:rsidR="00A2472B" w:rsidRPr="00C96DF6">
        <w:rPr>
          <w:rFonts w:ascii="Arial Narrow" w:hAnsi="Arial Narrow"/>
        </w:rPr>
        <w:t xml:space="preserve"> </w:t>
      </w:r>
      <w:r w:rsidRPr="00C96DF6">
        <w:rPr>
          <w:rFonts w:ascii="Arial Narrow" w:hAnsi="Arial Narrow"/>
        </w:rPr>
        <w:t xml:space="preserve">R$ </w:t>
      </w:r>
      <w:r w:rsidR="00D63FB7" w:rsidRPr="00D63FB7">
        <w:rPr>
          <w:rFonts w:ascii="Arial Narrow" w:hAnsi="Arial Narrow"/>
        </w:rPr>
        <w:t>$ 383.605,35 (Trezentos e Oitenta e Três Mil, Seiscentos e Cinco Reais</w:t>
      </w:r>
      <w:r w:rsidRPr="00C96DF6">
        <w:rPr>
          <w:rFonts w:ascii="Arial Narrow" w:hAnsi="Arial Narrow"/>
        </w:rPr>
        <w:t>).</w:t>
      </w:r>
    </w:p>
    <w:p w14:paraId="4FFDA56F" w14:textId="77777777" w:rsidR="008B0BAD" w:rsidRPr="008B0BAD" w:rsidRDefault="008B0BAD" w:rsidP="008B0BAD">
      <w:pPr>
        <w:pStyle w:val="PargrafodaLista"/>
        <w:widowControl/>
        <w:autoSpaceDE/>
        <w:autoSpaceDN/>
        <w:spacing w:before="0"/>
        <w:ind w:left="284" w:firstLine="0"/>
        <w:contextualSpacing/>
        <w:jc w:val="both"/>
        <w:rPr>
          <w:rFonts w:ascii="Arial Narrow" w:eastAsia="Arial Unicode MS" w:hAnsi="Arial Narrow" w:cs="Arial"/>
          <w:b/>
        </w:rPr>
      </w:pPr>
    </w:p>
    <w:p w14:paraId="71FADE15" w14:textId="6414FAFD" w:rsidR="008B0BAD" w:rsidRPr="008B0BAD" w:rsidRDefault="008B0BAD" w:rsidP="008B0BAD">
      <w:pPr>
        <w:pStyle w:val="Estilo1"/>
        <w:numPr>
          <w:ilvl w:val="0"/>
          <w:numId w:val="0"/>
        </w:numPr>
        <w:rPr>
          <w:rFonts w:ascii="Arial Narrow" w:hAnsi="Arial Narrow"/>
        </w:rPr>
      </w:pPr>
      <w:bookmarkStart w:id="1" w:name="_Hlk175133109"/>
      <w:r>
        <w:rPr>
          <w:rFonts w:ascii="Arial Narrow" w:hAnsi="Arial Narrow"/>
        </w:rPr>
        <w:t xml:space="preserve">8 - </w:t>
      </w:r>
      <w:r w:rsidRPr="008B0BAD">
        <w:rPr>
          <w:rFonts w:ascii="Arial Narrow" w:hAnsi="Arial Narrow"/>
        </w:rPr>
        <w:t>CONSTA DO PLANO DE CONTRATAÇÕES ANUAL? CASO NÃO CONSTE, JUSTIFICAR</w:t>
      </w:r>
      <w:bookmarkEnd w:id="1"/>
      <w:r w:rsidRPr="008B0BAD">
        <w:rPr>
          <w:rFonts w:ascii="Arial Narrow" w:hAnsi="Arial Narrow"/>
        </w:rPr>
        <w:t>.</w:t>
      </w:r>
    </w:p>
    <w:p w14:paraId="4026C803" w14:textId="77777777" w:rsidR="008B0BAD" w:rsidRPr="008B0BAD" w:rsidRDefault="008B0BAD" w:rsidP="008B0BAD">
      <w:pPr>
        <w:pStyle w:val="SemEspaamento"/>
        <w:numPr>
          <w:ilvl w:val="0"/>
          <w:numId w:val="23"/>
        </w:numPr>
        <w:rPr>
          <w:rFonts w:ascii="Arial Narrow" w:hAnsi="Arial Narrow"/>
        </w:rPr>
      </w:pPr>
      <w:r w:rsidRPr="008B0BAD">
        <w:rPr>
          <w:rFonts w:ascii="Arial Narrow" w:hAnsi="Arial Narrow"/>
        </w:rPr>
        <w:t>A secretaria de saúde não possui Plano de Contratação Anual.</w:t>
      </w:r>
    </w:p>
    <w:p w14:paraId="4B540970" w14:textId="77777777" w:rsidR="008B0BAD" w:rsidRDefault="008B0BAD" w:rsidP="008B0BAD">
      <w:pPr>
        <w:pStyle w:val="PargrafodaLista"/>
        <w:widowControl/>
        <w:autoSpaceDE/>
        <w:autoSpaceDN/>
        <w:spacing w:before="0"/>
        <w:ind w:left="284" w:firstLine="0"/>
        <w:contextualSpacing/>
        <w:jc w:val="both"/>
        <w:rPr>
          <w:rFonts w:ascii="Arial Narrow" w:eastAsia="Arial Unicode MS" w:hAnsi="Arial Narrow" w:cs="Arial"/>
          <w:b/>
        </w:rPr>
      </w:pPr>
    </w:p>
    <w:p w14:paraId="5BAE1703" w14:textId="7C7B5FD6" w:rsidR="002F4DA4" w:rsidRDefault="00983FEB" w:rsidP="00983FEB">
      <w:pPr>
        <w:pStyle w:val="Estilo1"/>
        <w:numPr>
          <w:ilvl w:val="0"/>
          <w:numId w:val="0"/>
        </w:numPr>
      </w:pPr>
      <w:r>
        <w:t xml:space="preserve">9 </w:t>
      </w:r>
      <w:r w:rsidRPr="00983FEB">
        <w:rPr>
          <w:b w:val="0"/>
          <w:bCs/>
        </w:rPr>
        <w:t>-</w:t>
      </w:r>
      <w:r>
        <w:t xml:space="preserve"> </w:t>
      </w:r>
      <w:r w:rsidR="002F4DA4">
        <w:t>JUSTIFICATIVA DA ESCOLHA DO TIPO DE SOLUÇÃO</w:t>
      </w:r>
      <w:r>
        <w:t xml:space="preserve"> A CONTRATAR</w:t>
      </w:r>
    </w:p>
    <w:p w14:paraId="5E5336DE" w14:textId="77777777" w:rsidR="00983FEB" w:rsidRDefault="002F4DA4" w:rsidP="008B0BAD">
      <w:pPr>
        <w:pStyle w:val="PargrafodaLista"/>
        <w:widowControl/>
        <w:autoSpaceDE/>
        <w:autoSpaceDN/>
        <w:spacing w:before="0"/>
        <w:ind w:left="284" w:firstLine="0"/>
        <w:contextualSpacing/>
        <w:jc w:val="both"/>
      </w:pPr>
      <w:r>
        <w:t xml:space="preserve">“É sabido que a Administração Pública poderá obter o objeto pretendido através da Execução Direta ou da Execução Indireta. </w:t>
      </w:r>
    </w:p>
    <w:p w14:paraId="1FBDC896" w14:textId="77777777" w:rsidR="00983FEB" w:rsidRDefault="002F4DA4" w:rsidP="008B0BAD">
      <w:pPr>
        <w:pStyle w:val="PargrafodaLista"/>
        <w:widowControl/>
        <w:autoSpaceDE/>
        <w:autoSpaceDN/>
        <w:spacing w:before="0"/>
        <w:ind w:left="284" w:firstLine="0"/>
        <w:contextualSpacing/>
        <w:jc w:val="both"/>
      </w:pPr>
      <w:r>
        <w:t xml:space="preserve">Como Execução Direta do objeto pretendido, tem-se a hipótese em que a própria Administração Pública, através de seus próprios meios, ou seja, os seus próprios órgãos e entidades, executam o serviço pretendido. Para que se configure a dita espécie de execução, deverá a Administração Pública, efetivamente, deter a totalidade dos meios necessários à concretização do fim pretendido, ou seja, deverá deter toda a estrutura, expertise técnica, pessoal, etc à conclusão dos serviços pretendidos, sob pena de não se configurar a hipótese em questão, impondo a contratação de terceiro para sua execução, respeitadas as disposições inerentes ao processo licitatório. </w:t>
      </w:r>
    </w:p>
    <w:p w14:paraId="7DABF71E" w14:textId="77777777" w:rsidR="00983FEB" w:rsidRDefault="002F4DA4" w:rsidP="008B0BAD">
      <w:pPr>
        <w:pStyle w:val="PargrafodaLista"/>
        <w:widowControl/>
        <w:autoSpaceDE/>
        <w:autoSpaceDN/>
        <w:spacing w:before="0"/>
        <w:ind w:left="284" w:firstLine="0"/>
        <w:contextualSpacing/>
        <w:jc w:val="both"/>
      </w:pPr>
      <w:r>
        <w:t xml:space="preserve">Já a Execução Indireta se dá quando a Administração Pública, para obter o que pretende, necessita contratar terceiros para executar o serviço necessitado ou fornecer o produto almejado. Tal espécie de execução do objeto contratado se dá através das seguintes formas: Empreitada por Preço Global; Empreitada por Preço Unitário; Tarefa; Empreitada Integral.” </w:t>
      </w:r>
    </w:p>
    <w:p w14:paraId="7359B09D" w14:textId="704E89F6" w:rsidR="002F4DA4" w:rsidRPr="008B0BAD" w:rsidRDefault="002F4DA4" w:rsidP="008B0BAD">
      <w:pPr>
        <w:pStyle w:val="PargrafodaLista"/>
        <w:widowControl/>
        <w:autoSpaceDE/>
        <w:autoSpaceDN/>
        <w:spacing w:before="0"/>
        <w:ind w:left="284" w:firstLine="0"/>
        <w:contextualSpacing/>
        <w:jc w:val="both"/>
        <w:rPr>
          <w:rFonts w:ascii="Arial Narrow" w:eastAsia="Arial Unicode MS" w:hAnsi="Arial Narrow" w:cs="Arial"/>
          <w:b/>
        </w:rPr>
      </w:pPr>
      <w:r>
        <w:t xml:space="preserve">Levando-se em conta as características do objeto a ser contratado, entende-se que a melhor solução para a contratação é a execução indireta, através de empreitada por preço </w:t>
      </w:r>
      <w:r w:rsidR="00983FEB">
        <w:t>global</w:t>
      </w:r>
      <w:r>
        <w:t xml:space="preserve">, tendo em vista que </w:t>
      </w:r>
      <w:r w:rsidR="00983FEB">
        <w:t>a SEMSA</w:t>
      </w:r>
      <w:r>
        <w:t xml:space="preserve"> não detém os meios necessários à concretização do objeto (reforma d</w:t>
      </w:r>
      <w:r w:rsidR="00983FEB">
        <w:t>o Posto de Saúde do Pagadívidas</w:t>
      </w:r>
      <w:r>
        <w:t>) e que há meios de definir claramente os aspectos quantitativos do objeto a ser executado. Nesse caso, pode ser estabelecido um padrão ou uma unidade de medida, para fins de aferição do valor a ser pago ao contratado, o que será feito após o período de medição e a verificação da conformidade da prestação com a obrigação ajustada.</w:t>
      </w:r>
    </w:p>
    <w:p w14:paraId="288CD451" w14:textId="25BBB4F9" w:rsidR="008B46D5" w:rsidRPr="008B0BAD" w:rsidRDefault="008B0BAD" w:rsidP="008B46D5">
      <w:pPr>
        <w:pStyle w:val="Estilo1"/>
        <w:numPr>
          <w:ilvl w:val="0"/>
          <w:numId w:val="0"/>
        </w:numPr>
        <w:rPr>
          <w:rFonts w:ascii="Arial Narrow" w:hAnsi="Arial Narrow"/>
        </w:rPr>
      </w:pPr>
      <w:r>
        <w:rPr>
          <w:rFonts w:ascii="Arial Narrow" w:hAnsi="Arial Narrow"/>
        </w:rPr>
        <w:t>9 -</w:t>
      </w:r>
      <w:r w:rsidR="00C044B3" w:rsidRPr="008B0BAD">
        <w:rPr>
          <w:rFonts w:ascii="Arial Narrow" w:hAnsi="Arial Narrow"/>
        </w:rPr>
        <w:t xml:space="preserve">  JUSTIFICATIVA</w:t>
      </w:r>
      <w:r w:rsidR="00406A6E">
        <w:rPr>
          <w:rFonts w:ascii="Arial Narrow" w:hAnsi="Arial Narrow"/>
        </w:rPr>
        <w:t>S</w:t>
      </w:r>
      <w:r w:rsidR="00C21C44" w:rsidRPr="008B0BAD">
        <w:rPr>
          <w:rFonts w:ascii="Arial Narrow" w:hAnsi="Arial Narrow"/>
        </w:rPr>
        <w:t xml:space="preserve"> PARA O PARCELAMENTO</w:t>
      </w:r>
      <w:r w:rsidR="00406A6E">
        <w:rPr>
          <w:rFonts w:ascii="Arial Narrow" w:hAnsi="Arial Narrow"/>
        </w:rPr>
        <w:t xml:space="preserve"> OU NÃO DA SOLUÇÃO</w:t>
      </w:r>
      <w:r w:rsidR="008B46D5" w:rsidRPr="008B0BAD">
        <w:rPr>
          <w:rFonts w:ascii="Arial Narrow" w:hAnsi="Arial Narrow"/>
        </w:rPr>
        <w:t>:</w:t>
      </w:r>
    </w:p>
    <w:p w14:paraId="35652E28" w14:textId="206E18E8" w:rsidR="005B3380" w:rsidRPr="008B0BAD" w:rsidRDefault="00AB4B6C" w:rsidP="00885F49">
      <w:pPr>
        <w:pStyle w:val="PargrafodaLista"/>
        <w:numPr>
          <w:ilvl w:val="0"/>
          <w:numId w:val="6"/>
        </w:numPr>
        <w:ind w:left="284" w:firstLine="0"/>
        <w:jc w:val="both"/>
        <w:rPr>
          <w:rFonts w:ascii="Arial Narrow" w:hAnsi="Arial Narrow"/>
        </w:rPr>
      </w:pPr>
      <w:r w:rsidRPr="008B0BAD">
        <w:rPr>
          <w:rFonts w:ascii="Arial Narrow" w:hAnsi="Arial Narrow"/>
        </w:rPr>
        <w:t>Uma das exigências contidas no art. 18, § 1º., inciso VIII, da Lei 14.133/2023, refere-se às justificativas para o parcelamento ou não da contratação.</w:t>
      </w:r>
    </w:p>
    <w:p w14:paraId="40A79C21" w14:textId="77777777" w:rsidR="00C32443" w:rsidRDefault="00406A6E" w:rsidP="00FD0166">
      <w:pPr>
        <w:pStyle w:val="PargrafodaLista"/>
        <w:ind w:left="284" w:firstLine="0"/>
        <w:jc w:val="both"/>
        <w:rPr>
          <w:rFonts w:ascii="Arial Narrow" w:hAnsi="Arial Narrow"/>
        </w:rPr>
      </w:pPr>
      <w:r w:rsidRPr="00406A6E">
        <w:rPr>
          <w:rFonts w:ascii="Arial Narrow" w:hAnsi="Arial Narrow"/>
        </w:rPr>
        <w:t>O parcelamento da solução não é recomendável, devendo optar-se pela via alternativa, por ser o ideal no caso em tela, do ponto de vista da eficiência técnica, haja vista que assim o gerenciamento da obra permanecerá sempre a cargo de um único contratado, resultando num maior nível de controle da execução dos serviços por parte da administração, concentrando a responsabilidade da obra e a garantia dos resultados numa única pessoa jurídica.</w:t>
      </w:r>
    </w:p>
    <w:p w14:paraId="115430E3" w14:textId="77777777" w:rsidR="00C32443" w:rsidRDefault="00406A6E" w:rsidP="00FD0166">
      <w:pPr>
        <w:pStyle w:val="PargrafodaLista"/>
        <w:ind w:left="284" w:firstLine="0"/>
        <w:jc w:val="both"/>
        <w:rPr>
          <w:rFonts w:ascii="Arial Narrow" w:hAnsi="Arial Narrow"/>
        </w:rPr>
      </w:pPr>
      <w:r w:rsidRPr="00406A6E">
        <w:rPr>
          <w:rFonts w:ascii="Arial Narrow" w:hAnsi="Arial Narrow"/>
        </w:rPr>
        <w:t xml:space="preserve">Ressalte-se que em obras com serviços inter-relacionados, o atraso em uma etapa construtiva implica em atraso nas </w:t>
      </w:r>
      <w:r w:rsidRPr="00406A6E">
        <w:rPr>
          <w:rFonts w:ascii="Arial Narrow" w:hAnsi="Arial Narrow"/>
        </w:rPr>
        <w:lastRenderedPageBreak/>
        <w:t>demais etapas, ocasionando aumento de custo e comprometimento dos marcos intermediários e da entrega da obra.</w:t>
      </w:r>
    </w:p>
    <w:p w14:paraId="6479CC82" w14:textId="65E43A5F" w:rsidR="00A04378" w:rsidRDefault="00406A6E" w:rsidP="00FD0166">
      <w:pPr>
        <w:pStyle w:val="PargrafodaLista"/>
        <w:ind w:left="284" w:firstLine="0"/>
        <w:jc w:val="both"/>
        <w:rPr>
          <w:rFonts w:ascii="Arial Narrow" w:hAnsi="Arial Narrow"/>
        </w:rPr>
      </w:pPr>
      <w:r w:rsidRPr="00406A6E">
        <w:rPr>
          <w:rFonts w:ascii="Arial Narrow" w:hAnsi="Arial Narrow"/>
        </w:rPr>
        <w:t>Assim, para execução de obras de reforma</w:t>
      </w:r>
      <w:r>
        <w:rPr>
          <w:rFonts w:ascii="Arial Narrow" w:hAnsi="Arial Narrow"/>
        </w:rPr>
        <w:t>s</w:t>
      </w:r>
      <w:r w:rsidRPr="00406A6E">
        <w:rPr>
          <w:rFonts w:ascii="Arial Narrow" w:hAnsi="Arial Narrow"/>
        </w:rPr>
        <w:t>, não há viabilidade técnica na divisão dos serviços, que em sua grande maioria são interdependentes, devendo ser executados por uma mesma empresa para garantir a responsabilidade técnica dos serviços. Também não há viabilidade econômica, pois a tendência é que o custo seja reduzido para obras maiores em função da diluição dos custos administrativos e lucro. A divisão gera perda de escala, não amplia a competitividade e não melhora o aproveitamento do mercado, pois os serviços são executados por empresas de mesmo ramo de atividade. Então, pelas razões expostas, recomendamos que a contratação não seja parcelada, por não ser vantajoso para a administração ou por representar possível prejuízo ao conjunto do objeto a ser contratado</w:t>
      </w:r>
      <w:r w:rsidR="00A04378">
        <w:rPr>
          <w:rFonts w:ascii="Arial Narrow" w:hAnsi="Arial Narrow"/>
        </w:rPr>
        <w:t>.</w:t>
      </w:r>
    </w:p>
    <w:p w14:paraId="47AED392" w14:textId="77777777" w:rsidR="00A04378" w:rsidRDefault="00A04378" w:rsidP="00FD0166">
      <w:pPr>
        <w:pStyle w:val="PargrafodaLista"/>
        <w:ind w:left="284" w:firstLine="0"/>
        <w:jc w:val="both"/>
        <w:rPr>
          <w:rFonts w:ascii="Arial Narrow" w:hAnsi="Arial Narrow"/>
        </w:rPr>
      </w:pPr>
    </w:p>
    <w:p w14:paraId="77B845B0" w14:textId="0CFC63D2" w:rsidR="00407417" w:rsidRDefault="00407417" w:rsidP="00407417">
      <w:pPr>
        <w:pStyle w:val="Estilo1"/>
        <w:numPr>
          <w:ilvl w:val="0"/>
          <w:numId w:val="0"/>
        </w:numPr>
      </w:pPr>
      <w:r w:rsidRPr="00407417">
        <w:t xml:space="preserve">10 - RESULTADOS PRETENDIDOS </w:t>
      </w:r>
    </w:p>
    <w:p w14:paraId="56985FE4" w14:textId="77777777" w:rsidR="00407417" w:rsidRDefault="00407417" w:rsidP="00FD0166">
      <w:pPr>
        <w:pStyle w:val="PargrafodaLista"/>
        <w:ind w:left="284" w:firstLine="0"/>
        <w:jc w:val="both"/>
        <w:rPr>
          <w:rFonts w:ascii="Arial Narrow" w:hAnsi="Arial Narrow"/>
        </w:rPr>
      </w:pPr>
      <w:r w:rsidRPr="00407417">
        <w:rPr>
          <w:rFonts w:ascii="Arial Narrow" w:hAnsi="Arial Narrow"/>
        </w:rPr>
        <w:t xml:space="preserve">A solução deverá permitir o alcance dos seguintes resultados: </w:t>
      </w:r>
    </w:p>
    <w:p w14:paraId="6076B9D0" w14:textId="40D8F6B8" w:rsidR="00993A0C" w:rsidRPr="008B0BAD" w:rsidRDefault="00407417" w:rsidP="00FD0166">
      <w:pPr>
        <w:pStyle w:val="PargrafodaLista"/>
        <w:ind w:left="284" w:firstLine="0"/>
        <w:jc w:val="both"/>
        <w:rPr>
          <w:rFonts w:ascii="Arial Narrow" w:hAnsi="Arial Narrow"/>
        </w:rPr>
      </w:pPr>
      <w:r w:rsidRPr="00407417">
        <w:rPr>
          <w:rFonts w:ascii="Arial Narrow" w:hAnsi="Arial Narrow"/>
        </w:rPr>
        <w:t xml:space="preserve">1) Dotar </w:t>
      </w:r>
      <w:r>
        <w:rPr>
          <w:rFonts w:ascii="Arial Narrow" w:hAnsi="Arial Narrow"/>
        </w:rPr>
        <w:t>o posto de saúde pagadividas</w:t>
      </w:r>
      <w:r w:rsidRPr="00407417">
        <w:rPr>
          <w:rFonts w:ascii="Arial Narrow" w:hAnsi="Arial Narrow"/>
        </w:rPr>
        <w:t xml:space="preserve"> de infraestrutura adequada, confortável e segura </w:t>
      </w:r>
      <w:r>
        <w:rPr>
          <w:rFonts w:ascii="Arial Narrow" w:hAnsi="Arial Narrow"/>
        </w:rPr>
        <w:t>ao uso na prestação de serviços aos municipes atendidos pela Secretaria Municipal de Saúde naquela localidade</w:t>
      </w:r>
      <w:r w:rsidRPr="00407417">
        <w:rPr>
          <w:rFonts w:ascii="Arial Narrow" w:hAnsi="Arial Narrow"/>
        </w:rPr>
        <w:t xml:space="preserve">, gerando otimização dos trabalhos e bem-estar a </w:t>
      </w:r>
      <w:r>
        <w:rPr>
          <w:rFonts w:ascii="Arial Narrow" w:hAnsi="Arial Narrow"/>
        </w:rPr>
        <w:t>funcionários e usuários do SUS.</w:t>
      </w:r>
    </w:p>
    <w:p w14:paraId="0E657B9E" w14:textId="5DB7A017" w:rsidR="00DC568A" w:rsidRPr="008B0BAD" w:rsidRDefault="008B0BAD" w:rsidP="0034482E">
      <w:pPr>
        <w:pStyle w:val="Estilo1"/>
        <w:numPr>
          <w:ilvl w:val="0"/>
          <w:numId w:val="0"/>
        </w:numPr>
        <w:rPr>
          <w:rFonts w:ascii="Arial Narrow" w:hAnsi="Arial Narrow"/>
        </w:rPr>
      </w:pPr>
      <w:r>
        <w:rPr>
          <w:rFonts w:ascii="Arial Narrow" w:hAnsi="Arial Narrow"/>
        </w:rPr>
        <w:t xml:space="preserve">10 </w:t>
      </w:r>
      <w:r w:rsidR="00DC568A" w:rsidRPr="008B0BAD">
        <w:rPr>
          <w:rFonts w:ascii="Arial Narrow" w:hAnsi="Arial Narrow"/>
        </w:rPr>
        <w:t xml:space="preserve">– </w:t>
      </w:r>
      <w:r w:rsidR="00AE3BE4" w:rsidRPr="008B0BAD">
        <w:rPr>
          <w:rFonts w:ascii="Arial Narrow" w:hAnsi="Arial Narrow"/>
        </w:rPr>
        <w:t>MODALIDADE</w:t>
      </w:r>
      <w:r w:rsidR="00DC568A" w:rsidRPr="008B0BAD">
        <w:rPr>
          <w:rFonts w:ascii="Arial Narrow" w:hAnsi="Arial Narrow"/>
        </w:rPr>
        <w:t>:</w:t>
      </w:r>
    </w:p>
    <w:p w14:paraId="5404A475" w14:textId="77777777" w:rsidR="00A732C4" w:rsidRDefault="00D54B13" w:rsidP="00D54B13">
      <w:pPr>
        <w:pStyle w:val="PargrafodaLista"/>
        <w:numPr>
          <w:ilvl w:val="0"/>
          <w:numId w:val="9"/>
        </w:numPr>
        <w:tabs>
          <w:tab w:val="left" w:pos="663"/>
        </w:tabs>
        <w:ind w:left="284" w:firstLine="0"/>
        <w:jc w:val="both"/>
        <w:rPr>
          <w:rFonts w:ascii="Arial Narrow" w:hAnsi="Arial Narrow"/>
        </w:rPr>
      </w:pPr>
      <w:r w:rsidRPr="008B0BAD">
        <w:rPr>
          <w:rFonts w:ascii="Arial Narrow" w:hAnsi="Arial Narrow"/>
        </w:rPr>
        <w:t>A contrataç</w:t>
      </w:r>
      <w:r w:rsidR="00A732C4">
        <w:rPr>
          <w:rFonts w:ascii="Arial Narrow" w:hAnsi="Arial Narrow"/>
        </w:rPr>
        <w:t>ão será realizado na modalidade:</w:t>
      </w:r>
    </w:p>
    <w:p w14:paraId="5899219F" w14:textId="256F5122" w:rsidR="003F6AAD" w:rsidRPr="00A732C4" w:rsidRDefault="00407417" w:rsidP="00A732C4">
      <w:pPr>
        <w:pStyle w:val="PargrafodaLista"/>
        <w:tabs>
          <w:tab w:val="left" w:pos="663"/>
        </w:tabs>
        <w:ind w:left="284" w:firstLine="0"/>
        <w:jc w:val="both"/>
        <w:rPr>
          <w:rFonts w:ascii="Arial Narrow" w:hAnsi="Arial Narrow"/>
        </w:rPr>
      </w:pPr>
      <w:r w:rsidRPr="00407417">
        <w:rPr>
          <w:rFonts w:ascii="Arial Narrow" w:hAnsi="Arial Narrow"/>
          <w:b/>
        </w:rPr>
        <w:t>2.8.</w:t>
      </w:r>
      <w:r w:rsidRPr="00407417">
        <w:rPr>
          <w:rFonts w:ascii="Arial Narrow" w:hAnsi="Arial Narrow"/>
          <w:b/>
        </w:rPr>
        <w:tab/>
        <w:t>O Regime de Execução será de EMPREITADA GLOBAL, MENOR PREÇO GLOBAL.</w:t>
      </w:r>
      <w:r w:rsidR="00D54B13" w:rsidRPr="008B0BAD">
        <w:rPr>
          <w:rFonts w:ascii="Arial Narrow" w:hAnsi="Arial Narrow"/>
        </w:rPr>
        <w:t>, nos termos da Lei Federal n.º 14.133/2021</w:t>
      </w:r>
      <w:r w:rsidR="00D54B13" w:rsidRPr="008B0BAD">
        <w:rPr>
          <w:rFonts w:ascii="Arial Narrow" w:hAnsi="Arial Narrow" w:cs="Arial"/>
          <w:color w:val="111111"/>
          <w:shd w:val="clear" w:color="auto" w:fill="FFFFFF"/>
        </w:rPr>
        <w:t>.</w:t>
      </w:r>
    </w:p>
    <w:p w14:paraId="0A8F96F1" w14:textId="68AA3CD8" w:rsidR="00AE3BE4" w:rsidRPr="008B0BAD" w:rsidRDefault="008B0BAD" w:rsidP="0034482E">
      <w:pPr>
        <w:pStyle w:val="Estilo1"/>
        <w:numPr>
          <w:ilvl w:val="0"/>
          <w:numId w:val="0"/>
        </w:numPr>
        <w:rPr>
          <w:rFonts w:ascii="Arial Narrow" w:hAnsi="Arial Narrow"/>
        </w:rPr>
      </w:pPr>
      <w:r>
        <w:rPr>
          <w:rFonts w:ascii="Arial Narrow" w:hAnsi="Arial Narrow"/>
        </w:rPr>
        <w:t xml:space="preserve">11 </w:t>
      </w:r>
      <w:r w:rsidR="00AE3BE4" w:rsidRPr="008B0BAD">
        <w:rPr>
          <w:rFonts w:ascii="Arial Narrow" w:hAnsi="Arial Narrow"/>
        </w:rPr>
        <w:t>– DESCRIÇÃO DA SOLUÇÃO:</w:t>
      </w:r>
    </w:p>
    <w:p w14:paraId="0DAB6F4C" w14:textId="0B958711" w:rsidR="00AB4B6C" w:rsidRPr="008B0BAD" w:rsidRDefault="00842BA2" w:rsidP="00885F49">
      <w:pPr>
        <w:pStyle w:val="PargrafodaLista"/>
        <w:numPr>
          <w:ilvl w:val="0"/>
          <w:numId w:val="10"/>
        </w:numPr>
        <w:ind w:left="284" w:firstLine="0"/>
        <w:jc w:val="both"/>
        <w:rPr>
          <w:rFonts w:ascii="Arial Narrow" w:hAnsi="Arial Narrow"/>
        </w:rPr>
      </w:pPr>
      <w:r w:rsidRPr="00842BA2">
        <w:rPr>
          <w:rFonts w:ascii="Arial Narrow" w:hAnsi="Arial Narrow"/>
        </w:rPr>
        <w:t>Esta contratação destina-se à execução de reforma</w:t>
      </w:r>
      <w:r w:rsidR="00772F25">
        <w:rPr>
          <w:rFonts w:ascii="Arial Narrow" w:hAnsi="Arial Narrow"/>
        </w:rPr>
        <w:t xml:space="preserve"> do posto de saúde do Pagadividas</w:t>
      </w:r>
      <w:r w:rsidR="00AE3BE4" w:rsidRPr="008B0BAD">
        <w:rPr>
          <w:rFonts w:ascii="Arial Narrow" w:hAnsi="Arial Narrow"/>
        </w:rPr>
        <w:t>.</w:t>
      </w:r>
    </w:p>
    <w:p w14:paraId="77914B0A" w14:textId="53B0031F" w:rsidR="003D076A" w:rsidRPr="00772F25" w:rsidRDefault="00AE3BE4" w:rsidP="003D076A">
      <w:pPr>
        <w:pStyle w:val="PargrafodaLista"/>
        <w:numPr>
          <w:ilvl w:val="0"/>
          <w:numId w:val="10"/>
        </w:numPr>
        <w:ind w:left="284" w:firstLine="0"/>
        <w:jc w:val="both"/>
        <w:rPr>
          <w:rFonts w:ascii="Arial Narrow" w:hAnsi="Arial Narrow" w:cstheme="minorHAnsi"/>
        </w:rPr>
      </w:pPr>
      <w:r w:rsidRPr="008B0BAD">
        <w:rPr>
          <w:rFonts w:ascii="Arial Narrow" w:hAnsi="Arial Narrow"/>
        </w:rPr>
        <w:t>Optou-se para execução deste objeto, a escolha d</w:t>
      </w:r>
      <w:r w:rsidR="00772F25">
        <w:rPr>
          <w:rFonts w:ascii="Arial Narrow" w:hAnsi="Arial Narrow"/>
        </w:rPr>
        <w:t>a modalidade CONCORRÊNCIA</w:t>
      </w:r>
      <w:r w:rsidR="00A14AF3" w:rsidRPr="008B0BAD">
        <w:rPr>
          <w:rFonts w:ascii="Arial Narrow" w:hAnsi="Arial Narrow"/>
        </w:rPr>
        <w:t>.</w:t>
      </w:r>
    </w:p>
    <w:p w14:paraId="6FD15C8B" w14:textId="6B8B8B48" w:rsidR="00772F25" w:rsidRDefault="00772F25" w:rsidP="00772F25">
      <w:pPr>
        <w:pStyle w:val="PargrafodaLista"/>
        <w:ind w:left="284" w:firstLine="0"/>
        <w:jc w:val="center"/>
        <w:rPr>
          <w:rFonts w:ascii="Arial Narrow" w:hAnsi="Arial Narrow"/>
          <w:b/>
          <w:bCs/>
        </w:rPr>
      </w:pPr>
      <w:r w:rsidRPr="00772F25">
        <w:rPr>
          <w:rFonts w:ascii="Arial Narrow" w:hAnsi="Arial Narrow"/>
          <w:b/>
          <w:bCs/>
        </w:rPr>
        <w:t>DESCRIÇÃO</w:t>
      </w:r>
    </w:p>
    <w:p w14:paraId="66D2CCFE" w14:textId="40EB1982" w:rsidR="00491F2B" w:rsidRPr="00321FCB" w:rsidRDefault="00491F2B" w:rsidP="00491F2B">
      <w:pPr>
        <w:ind w:right="-170"/>
        <w:jc w:val="both"/>
        <w:outlineLvl w:val="0"/>
        <w:rPr>
          <w:sz w:val="24"/>
          <w:szCs w:val="24"/>
        </w:rPr>
      </w:pPr>
      <w:r>
        <w:rPr>
          <w:b/>
          <w:bCs/>
          <w:sz w:val="24"/>
          <w:szCs w:val="24"/>
          <w:u w:val="single"/>
        </w:rPr>
        <w:t xml:space="preserve">      </w:t>
      </w:r>
      <w:r w:rsidRPr="00321FCB">
        <w:rPr>
          <w:b/>
          <w:bCs/>
          <w:sz w:val="24"/>
          <w:szCs w:val="24"/>
          <w:u w:val="single"/>
        </w:rPr>
        <w:t>Piso:</w:t>
      </w:r>
      <w:r w:rsidRPr="00321FCB">
        <w:rPr>
          <w:sz w:val="24"/>
          <w:szCs w:val="24"/>
        </w:rPr>
        <w:t xml:space="preserve"> toda a clínica possui piso em </w:t>
      </w:r>
      <w:r>
        <w:rPr>
          <w:sz w:val="24"/>
          <w:szCs w:val="24"/>
        </w:rPr>
        <w:t xml:space="preserve">porcelanato </w:t>
      </w:r>
      <w:r w:rsidRPr="00321FCB">
        <w:rPr>
          <w:sz w:val="24"/>
          <w:szCs w:val="24"/>
        </w:rPr>
        <w:t>cerâmic</w:t>
      </w:r>
      <w:r>
        <w:rPr>
          <w:sz w:val="24"/>
          <w:szCs w:val="24"/>
        </w:rPr>
        <w:t>o</w:t>
      </w:r>
      <w:r w:rsidRPr="00321FCB">
        <w:rPr>
          <w:sz w:val="24"/>
          <w:szCs w:val="24"/>
        </w:rPr>
        <w:t xml:space="preserve"> </w:t>
      </w:r>
      <w:r>
        <w:rPr>
          <w:sz w:val="24"/>
          <w:szCs w:val="24"/>
        </w:rPr>
        <w:t>6</w:t>
      </w:r>
      <w:r w:rsidRPr="00321FCB">
        <w:rPr>
          <w:sz w:val="24"/>
          <w:szCs w:val="24"/>
        </w:rPr>
        <w:t>0x</w:t>
      </w:r>
      <w:r>
        <w:rPr>
          <w:sz w:val="24"/>
          <w:szCs w:val="24"/>
        </w:rPr>
        <w:t>6</w:t>
      </w:r>
      <w:r w:rsidRPr="00321FCB">
        <w:rPr>
          <w:sz w:val="24"/>
          <w:szCs w:val="24"/>
        </w:rPr>
        <w:t xml:space="preserve">0 cm com índice de absorção de água inferior a 4%, rejunte em epóxi e rodapé em granito </w:t>
      </w:r>
      <w:r>
        <w:rPr>
          <w:sz w:val="24"/>
          <w:szCs w:val="24"/>
        </w:rPr>
        <w:t>embutido na parede</w:t>
      </w:r>
      <w:r w:rsidRPr="00321FCB">
        <w:rPr>
          <w:sz w:val="24"/>
          <w:szCs w:val="24"/>
        </w:rPr>
        <w:t xml:space="preserve">. </w:t>
      </w:r>
    </w:p>
    <w:p w14:paraId="400F2535" w14:textId="163E6007" w:rsidR="00491F2B" w:rsidRPr="00321FCB" w:rsidRDefault="00491F2B" w:rsidP="00491F2B">
      <w:pPr>
        <w:ind w:right="-170"/>
        <w:jc w:val="both"/>
        <w:outlineLvl w:val="0"/>
        <w:rPr>
          <w:color w:val="000000"/>
          <w:sz w:val="24"/>
          <w:szCs w:val="24"/>
        </w:rPr>
      </w:pPr>
      <w:r>
        <w:rPr>
          <w:b/>
          <w:bCs/>
          <w:sz w:val="24"/>
          <w:szCs w:val="24"/>
          <w:u w:val="single"/>
        </w:rPr>
        <w:t xml:space="preserve">      </w:t>
      </w:r>
      <w:r w:rsidRPr="00321FCB">
        <w:rPr>
          <w:b/>
          <w:bCs/>
          <w:sz w:val="24"/>
          <w:szCs w:val="24"/>
          <w:u w:val="single"/>
        </w:rPr>
        <w:t>Paredes:</w:t>
      </w:r>
      <w:r w:rsidRPr="00321FCB">
        <w:rPr>
          <w:sz w:val="24"/>
          <w:szCs w:val="24"/>
        </w:rPr>
        <w:t xml:space="preserve"> paredes</w:t>
      </w:r>
      <w:r>
        <w:rPr>
          <w:sz w:val="24"/>
          <w:szCs w:val="24"/>
        </w:rPr>
        <w:t xml:space="preserve"> dos banheiros</w:t>
      </w:r>
      <w:r w:rsidRPr="00321FCB">
        <w:rPr>
          <w:sz w:val="24"/>
          <w:szCs w:val="24"/>
        </w:rPr>
        <w:t xml:space="preserve"> internas em </w:t>
      </w:r>
      <w:r>
        <w:rPr>
          <w:sz w:val="24"/>
          <w:szCs w:val="24"/>
        </w:rPr>
        <w:t>alvenaria</w:t>
      </w:r>
      <w:r w:rsidRPr="00321FCB">
        <w:rPr>
          <w:sz w:val="24"/>
          <w:szCs w:val="24"/>
        </w:rPr>
        <w:t xml:space="preserve">, emassadas com </w:t>
      </w:r>
      <w:r>
        <w:rPr>
          <w:sz w:val="24"/>
          <w:szCs w:val="24"/>
        </w:rPr>
        <w:t xml:space="preserve">massa acrílica </w:t>
      </w:r>
      <w:r w:rsidRPr="00321FCB">
        <w:rPr>
          <w:sz w:val="24"/>
          <w:szCs w:val="24"/>
        </w:rPr>
        <w:t xml:space="preserve"> e depois pintadas com tinta</w:t>
      </w:r>
      <w:r w:rsidRPr="00321FCB">
        <w:rPr>
          <w:color w:val="000000"/>
          <w:sz w:val="24"/>
          <w:szCs w:val="24"/>
        </w:rPr>
        <w:t xml:space="preserve"> látex </w:t>
      </w:r>
      <w:r>
        <w:rPr>
          <w:color w:val="000000"/>
          <w:sz w:val="24"/>
          <w:szCs w:val="24"/>
        </w:rPr>
        <w:t>acrílica</w:t>
      </w:r>
      <w:r w:rsidRPr="00321FCB">
        <w:rPr>
          <w:color w:val="000000"/>
          <w:sz w:val="24"/>
          <w:szCs w:val="24"/>
        </w:rPr>
        <w:t>. As</w:t>
      </w:r>
      <w:r>
        <w:rPr>
          <w:color w:val="000000"/>
          <w:sz w:val="24"/>
          <w:szCs w:val="24"/>
        </w:rPr>
        <w:t xml:space="preserve"> demais</w:t>
      </w:r>
      <w:r w:rsidRPr="00321FCB">
        <w:rPr>
          <w:color w:val="000000"/>
          <w:sz w:val="24"/>
          <w:szCs w:val="24"/>
        </w:rPr>
        <w:t xml:space="preserve"> paredes </w:t>
      </w:r>
      <w:r>
        <w:rPr>
          <w:color w:val="000000"/>
          <w:sz w:val="24"/>
          <w:szCs w:val="24"/>
        </w:rPr>
        <w:t>de madeira de lei</w:t>
      </w:r>
      <w:r w:rsidRPr="00321FCB">
        <w:rPr>
          <w:color w:val="000000"/>
          <w:sz w:val="24"/>
          <w:szCs w:val="24"/>
        </w:rPr>
        <w:t xml:space="preserve">, pintadas com tinta látex </w:t>
      </w:r>
      <w:r>
        <w:rPr>
          <w:color w:val="000000"/>
          <w:sz w:val="24"/>
          <w:szCs w:val="24"/>
        </w:rPr>
        <w:t>acrílica</w:t>
      </w:r>
      <w:r w:rsidRPr="00321FCB">
        <w:rPr>
          <w:color w:val="000000"/>
          <w:sz w:val="24"/>
          <w:szCs w:val="24"/>
        </w:rPr>
        <w:t>.</w:t>
      </w:r>
      <w:r>
        <w:rPr>
          <w:color w:val="000000"/>
          <w:sz w:val="24"/>
          <w:szCs w:val="24"/>
        </w:rPr>
        <w:t xml:space="preserve"> </w:t>
      </w:r>
      <w:r w:rsidRPr="00321FCB">
        <w:rPr>
          <w:color w:val="000000"/>
          <w:sz w:val="24"/>
          <w:szCs w:val="24"/>
        </w:rPr>
        <w:t>Fechamento em vidro temperado na entrada da clínica.</w:t>
      </w:r>
    </w:p>
    <w:p w14:paraId="2013428A" w14:textId="71F6B12D" w:rsidR="00491F2B" w:rsidRPr="00321FCB" w:rsidRDefault="00491F2B" w:rsidP="00491F2B">
      <w:pPr>
        <w:ind w:right="-170"/>
        <w:jc w:val="both"/>
        <w:outlineLvl w:val="0"/>
        <w:rPr>
          <w:color w:val="000000"/>
          <w:sz w:val="24"/>
          <w:szCs w:val="24"/>
        </w:rPr>
      </w:pPr>
      <w:r>
        <w:rPr>
          <w:b/>
          <w:bCs/>
          <w:sz w:val="24"/>
          <w:szCs w:val="24"/>
          <w:u w:val="single"/>
        </w:rPr>
        <w:t xml:space="preserve">      </w:t>
      </w:r>
      <w:r w:rsidRPr="00321FCB">
        <w:rPr>
          <w:b/>
          <w:bCs/>
          <w:sz w:val="24"/>
          <w:szCs w:val="24"/>
          <w:u w:val="single"/>
        </w:rPr>
        <w:t>Teto:</w:t>
      </w:r>
      <w:r w:rsidRPr="00321FCB">
        <w:rPr>
          <w:color w:val="000000"/>
          <w:sz w:val="24"/>
          <w:szCs w:val="24"/>
        </w:rPr>
        <w:t xml:space="preserve"> </w:t>
      </w:r>
      <w:r>
        <w:rPr>
          <w:color w:val="000000"/>
          <w:sz w:val="24"/>
          <w:szCs w:val="24"/>
        </w:rPr>
        <w:t>Será em madeira de lei, até a altura da telha para evitar que morcegos adentrem o forro e façam fezes</w:t>
      </w:r>
      <w:r w:rsidRPr="00321FCB">
        <w:rPr>
          <w:color w:val="000000"/>
          <w:sz w:val="24"/>
          <w:szCs w:val="24"/>
        </w:rPr>
        <w:t>.</w:t>
      </w:r>
    </w:p>
    <w:p w14:paraId="1DEC6B45" w14:textId="1FF7F3E0" w:rsidR="00491F2B" w:rsidRPr="00321FCB" w:rsidRDefault="00491F2B" w:rsidP="00491F2B">
      <w:pPr>
        <w:ind w:right="-170"/>
        <w:jc w:val="both"/>
        <w:outlineLvl w:val="0"/>
        <w:rPr>
          <w:color w:val="000000"/>
          <w:sz w:val="24"/>
          <w:szCs w:val="24"/>
        </w:rPr>
      </w:pPr>
      <w:r>
        <w:rPr>
          <w:b/>
          <w:bCs/>
          <w:sz w:val="24"/>
          <w:szCs w:val="24"/>
          <w:u w:val="single"/>
        </w:rPr>
        <w:t xml:space="preserve">      </w:t>
      </w:r>
      <w:r w:rsidRPr="00321FCB">
        <w:rPr>
          <w:b/>
          <w:bCs/>
          <w:sz w:val="24"/>
          <w:szCs w:val="24"/>
          <w:u w:val="single"/>
        </w:rPr>
        <w:t>Janelas:</w:t>
      </w:r>
      <w:r w:rsidRPr="00321FCB">
        <w:rPr>
          <w:color w:val="000000"/>
          <w:sz w:val="24"/>
          <w:szCs w:val="24"/>
        </w:rPr>
        <w:t xml:space="preserve"> </w:t>
      </w:r>
      <w:r>
        <w:rPr>
          <w:color w:val="000000"/>
          <w:sz w:val="24"/>
          <w:szCs w:val="24"/>
        </w:rPr>
        <w:t>Janelas tipo correr</w:t>
      </w:r>
      <w:r w:rsidRPr="00321FCB">
        <w:rPr>
          <w:color w:val="000000"/>
          <w:sz w:val="24"/>
          <w:szCs w:val="24"/>
        </w:rPr>
        <w:t xml:space="preserve"> com esquadria de </w:t>
      </w:r>
      <w:r>
        <w:rPr>
          <w:color w:val="000000"/>
          <w:sz w:val="24"/>
          <w:szCs w:val="24"/>
        </w:rPr>
        <w:t>alumínio</w:t>
      </w:r>
      <w:r w:rsidRPr="00321FCB">
        <w:rPr>
          <w:color w:val="000000"/>
          <w:sz w:val="24"/>
          <w:szCs w:val="24"/>
        </w:rPr>
        <w:t xml:space="preserve"> e vidro.</w:t>
      </w:r>
    </w:p>
    <w:p w14:paraId="11DC0651" w14:textId="77777777" w:rsidR="00491F2B" w:rsidRDefault="00491F2B" w:rsidP="00C600F9">
      <w:pPr>
        <w:pStyle w:val="PargrafodaLista"/>
        <w:ind w:left="284" w:firstLine="0"/>
        <w:jc w:val="both"/>
        <w:rPr>
          <w:rFonts w:ascii="Arial Narrow" w:hAnsi="Arial Narrow"/>
        </w:rPr>
      </w:pPr>
    </w:p>
    <w:p w14:paraId="50E68911" w14:textId="7BCCF497" w:rsidR="00376DC9" w:rsidRPr="008B0BAD" w:rsidRDefault="00C600F9" w:rsidP="00C600F9">
      <w:pPr>
        <w:pStyle w:val="PargrafodaLista"/>
        <w:ind w:left="284" w:firstLine="0"/>
        <w:jc w:val="both"/>
        <w:rPr>
          <w:rFonts w:ascii="Arial Narrow" w:hAnsi="Arial Narrow"/>
        </w:rPr>
      </w:pPr>
      <w:r w:rsidRPr="00C600F9">
        <w:rPr>
          <w:rFonts w:ascii="Arial Narrow" w:hAnsi="Arial Narrow"/>
        </w:rPr>
        <w:t xml:space="preserve">A reforma se dará de conformidade com o previsto no projeto básico, memoriais descritivos, especificações técnicas, planilhas orçamentárias e cronograma físico-financeiro, que serão elaborados em momento oportuno pelo setor competente, já tendo sido aqui demonstrado que a melhor forma de execução dos serviços é a indireta, através de empreitada por preço </w:t>
      </w:r>
      <w:r>
        <w:rPr>
          <w:rFonts w:ascii="Arial Narrow" w:hAnsi="Arial Narrow"/>
        </w:rPr>
        <w:t>global</w:t>
      </w:r>
      <w:r w:rsidRPr="00C600F9">
        <w:rPr>
          <w:rFonts w:ascii="Arial Narrow" w:hAnsi="Arial Narrow"/>
        </w:rPr>
        <w:t>.</w:t>
      </w:r>
    </w:p>
    <w:p w14:paraId="30DAA832" w14:textId="77777777" w:rsidR="003D076A" w:rsidRPr="008B0BAD" w:rsidRDefault="003D076A" w:rsidP="00376DC9">
      <w:pPr>
        <w:jc w:val="both"/>
        <w:rPr>
          <w:rFonts w:ascii="Arial Narrow" w:hAnsi="Arial Narrow" w:cstheme="minorHAnsi"/>
        </w:rPr>
      </w:pPr>
    </w:p>
    <w:p w14:paraId="2DB3BA9E" w14:textId="54023EF7" w:rsidR="00993A0C" w:rsidRPr="008B0BAD" w:rsidRDefault="008B0BAD" w:rsidP="0034482E">
      <w:pPr>
        <w:pStyle w:val="Estilo1"/>
        <w:numPr>
          <w:ilvl w:val="0"/>
          <w:numId w:val="0"/>
        </w:numPr>
        <w:rPr>
          <w:rFonts w:ascii="Arial Narrow" w:hAnsi="Arial Narrow"/>
        </w:rPr>
      </w:pPr>
      <w:r>
        <w:rPr>
          <w:rFonts w:ascii="Arial Narrow" w:hAnsi="Arial Narrow"/>
        </w:rPr>
        <w:t>12</w:t>
      </w:r>
      <w:r w:rsidR="00993A0C" w:rsidRPr="008B0BAD">
        <w:rPr>
          <w:rFonts w:ascii="Arial Narrow" w:hAnsi="Arial Narrow"/>
        </w:rPr>
        <w:t xml:space="preserve"> – CONTRATAÇÕES CORRELATAS E/OU INTERDEPEDENDES:</w:t>
      </w:r>
    </w:p>
    <w:p w14:paraId="39C2B18A" w14:textId="7FC4EFAC" w:rsidR="008B0BAD" w:rsidRPr="008B0BAD" w:rsidRDefault="008B0BAD" w:rsidP="008B0BAD">
      <w:pPr>
        <w:pStyle w:val="PargrafodaLista"/>
        <w:numPr>
          <w:ilvl w:val="0"/>
          <w:numId w:val="1"/>
        </w:numPr>
        <w:ind w:left="284" w:firstLine="0"/>
        <w:jc w:val="both"/>
        <w:rPr>
          <w:rFonts w:ascii="Arial Narrow" w:hAnsi="Arial Narrow"/>
        </w:rPr>
      </w:pPr>
      <w:r w:rsidRPr="008B0BAD">
        <w:rPr>
          <w:rFonts w:ascii="Arial Narrow" w:hAnsi="Arial Narrow"/>
        </w:rPr>
        <w:t>Não identificadas para o presente estudo.</w:t>
      </w:r>
    </w:p>
    <w:p w14:paraId="793EE119" w14:textId="424C0414" w:rsidR="00911F50" w:rsidRPr="008B0BAD" w:rsidRDefault="00911F50" w:rsidP="0034482E">
      <w:pPr>
        <w:pStyle w:val="Estilo1"/>
        <w:numPr>
          <w:ilvl w:val="0"/>
          <w:numId w:val="0"/>
        </w:numPr>
        <w:rPr>
          <w:rFonts w:ascii="Arial Narrow" w:hAnsi="Arial Narrow"/>
        </w:rPr>
      </w:pPr>
      <w:r w:rsidRPr="008B0BAD">
        <w:rPr>
          <w:rFonts w:ascii="Arial Narrow" w:hAnsi="Arial Narrow"/>
        </w:rPr>
        <w:t>1</w:t>
      </w:r>
      <w:r w:rsidR="008B0BAD">
        <w:rPr>
          <w:rFonts w:ascii="Arial Narrow" w:hAnsi="Arial Narrow"/>
        </w:rPr>
        <w:t>3</w:t>
      </w:r>
      <w:r w:rsidRPr="008B0BAD">
        <w:rPr>
          <w:rFonts w:ascii="Arial Narrow" w:hAnsi="Arial Narrow"/>
        </w:rPr>
        <w:t xml:space="preserve"> – PROVIDENCIAS A SEREM ADOTADAS:</w:t>
      </w:r>
    </w:p>
    <w:p w14:paraId="63622970" w14:textId="1F54E013" w:rsidR="004B2BA4" w:rsidRPr="008B0BAD" w:rsidRDefault="00911F50" w:rsidP="00E62FDD">
      <w:pPr>
        <w:pStyle w:val="PargrafodaLista"/>
        <w:ind w:left="284" w:firstLine="0"/>
        <w:jc w:val="both"/>
        <w:rPr>
          <w:rFonts w:ascii="Arial Narrow" w:hAnsi="Arial Narrow"/>
        </w:rPr>
      </w:pPr>
      <w:r w:rsidRPr="008B0BAD">
        <w:rPr>
          <w:rFonts w:ascii="Arial Narrow" w:hAnsi="Arial Narrow"/>
        </w:rPr>
        <w:lastRenderedPageBreak/>
        <w:t xml:space="preserve">a) </w:t>
      </w:r>
      <w:r w:rsidR="00376DC9" w:rsidRPr="008B0BAD">
        <w:rPr>
          <w:rFonts w:ascii="Arial Narrow" w:hAnsi="Arial Narrow"/>
        </w:rPr>
        <w:t>Não identificadas para o presente estudo.</w:t>
      </w:r>
    </w:p>
    <w:p w14:paraId="043B2C59" w14:textId="7010F47B" w:rsidR="00750C97" w:rsidRPr="008B0BAD" w:rsidRDefault="00750C97" w:rsidP="0034482E">
      <w:pPr>
        <w:pStyle w:val="Estilo1"/>
        <w:numPr>
          <w:ilvl w:val="0"/>
          <w:numId w:val="0"/>
        </w:numPr>
        <w:rPr>
          <w:rFonts w:ascii="Arial Narrow" w:hAnsi="Arial Narrow"/>
        </w:rPr>
      </w:pPr>
      <w:r w:rsidRPr="008B0BAD">
        <w:rPr>
          <w:rFonts w:ascii="Arial Narrow" w:hAnsi="Arial Narrow"/>
        </w:rPr>
        <w:t>1</w:t>
      </w:r>
      <w:r w:rsidR="008B0BAD">
        <w:rPr>
          <w:rFonts w:ascii="Arial Narrow" w:hAnsi="Arial Narrow"/>
        </w:rPr>
        <w:t>4</w:t>
      </w:r>
      <w:r w:rsidRPr="008B0BAD">
        <w:rPr>
          <w:rFonts w:ascii="Arial Narrow" w:hAnsi="Arial Narrow"/>
        </w:rPr>
        <w:t xml:space="preserve"> – POSSIVEIS IMPACTADOS AMBIENTAIS:</w:t>
      </w:r>
    </w:p>
    <w:p w14:paraId="55C0146D" w14:textId="536846B0" w:rsidR="00FB30C2" w:rsidRDefault="00FB30C2" w:rsidP="00FD0166">
      <w:pPr>
        <w:pStyle w:val="PargrafodaLista"/>
        <w:ind w:left="284" w:firstLine="0"/>
        <w:jc w:val="both"/>
        <w:rPr>
          <w:rFonts w:ascii="Arial Narrow" w:hAnsi="Arial Narrow"/>
        </w:rPr>
      </w:pPr>
      <w:r w:rsidRPr="00FB30C2">
        <w:rPr>
          <w:rFonts w:ascii="Arial Narrow" w:hAnsi="Arial Narrow"/>
        </w:rPr>
        <w:t>Geração de resíduos sólidos comuns à obras de construção civil, com previsão de destinação nos termos da Resolução CONAMA n. 307/2002 inclusa nas obrigações da contratada.</w:t>
      </w:r>
    </w:p>
    <w:p w14:paraId="501A7CA3" w14:textId="4904BC7E" w:rsidR="00FD0166" w:rsidRPr="008B0BAD" w:rsidRDefault="00E4503E" w:rsidP="00FD0166">
      <w:pPr>
        <w:pStyle w:val="PargrafodaLista"/>
        <w:ind w:left="284" w:firstLine="0"/>
        <w:jc w:val="both"/>
        <w:rPr>
          <w:rFonts w:ascii="Arial Narrow" w:hAnsi="Arial Narrow"/>
          <w:b/>
        </w:rPr>
      </w:pPr>
      <w:r w:rsidRPr="008B0BAD">
        <w:rPr>
          <w:rFonts w:ascii="Arial Narrow" w:hAnsi="Arial Narrow"/>
        </w:rPr>
        <w:t xml:space="preserve">I - </w:t>
      </w:r>
      <w:r w:rsidR="00FD0166" w:rsidRPr="008B0BAD">
        <w:rPr>
          <w:rFonts w:ascii="Arial Narrow" w:hAnsi="Arial Narrow"/>
        </w:rPr>
        <w:t>Em vista do princípio do desenvolvimento nacional sustentável, a adjudicada não pode olvidar o previsto no inciso II, do art. 26, da Lei nº 14.133/2021.</w:t>
      </w:r>
    </w:p>
    <w:p w14:paraId="4D6D1BDA" w14:textId="3847A6FA" w:rsidR="00FD0166" w:rsidRPr="008B0BAD" w:rsidRDefault="00FD0166" w:rsidP="00E4503E">
      <w:pPr>
        <w:pStyle w:val="PargrafodaLista"/>
        <w:numPr>
          <w:ilvl w:val="0"/>
          <w:numId w:val="8"/>
        </w:numPr>
        <w:ind w:left="284" w:firstLine="0"/>
        <w:jc w:val="both"/>
        <w:rPr>
          <w:rFonts w:ascii="Arial Narrow" w:hAnsi="Arial Narrow"/>
        </w:rPr>
      </w:pPr>
      <w:r w:rsidRPr="008B0BAD">
        <w:rPr>
          <w:rFonts w:ascii="Arial Narrow" w:hAnsi="Arial Narrow"/>
        </w:rPr>
        <w:t xml:space="preserve">A SENASP/MJSP observará ainda os preceitos do disposto na Instrução Normativa SLTI/MPOG nº 01, de 19/01/2010 (SEI nº  ) e na Orientação AGU - Guia Nacional de Procedimentos Sustentáveis </w:t>
      </w:r>
      <w:r w:rsidR="00B848B7" w:rsidRPr="008B0BAD">
        <w:rPr>
          <w:rFonts w:ascii="Arial Narrow" w:hAnsi="Arial Narrow"/>
        </w:rPr>
        <w:t>(SEI nº 26912771 dispõem sobre os critérios de sustentabilidade ambiental na aquisição de bens, contratação de serviços ou obras pela Administração Pública Federal direta, autárquica e fundacional e dá outras providências).</w:t>
      </w:r>
    </w:p>
    <w:p w14:paraId="581B2CAB" w14:textId="393A9F4C" w:rsidR="00FD0166" w:rsidRPr="008B0BAD" w:rsidRDefault="00FD0166" w:rsidP="00E4503E">
      <w:pPr>
        <w:pStyle w:val="PargrafodaLista"/>
        <w:numPr>
          <w:ilvl w:val="0"/>
          <w:numId w:val="8"/>
        </w:numPr>
        <w:ind w:left="284" w:firstLine="0"/>
        <w:jc w:val="both"/>
        <w:rPr>
          <w:rFonts w:ascii="Arial Narrow" w:hAnsi="Arial Narrow"/>
        </w:rPr>
      </w:pPr>
      <w:r w:rsidRPr="008B0BAD">
        <w:rPr>
          <w:rFonts w:ascii="Arial Narrow" w:hAnsi="Arial Narrow"/>
        </w:rPr>
        <w:t>Nesse sentido, como forma de comprar produtos e usá-los com menor impacto negativo, minimizando a poluição ou agressão exagerada ao meio ambiente, a licitante classificada provisoriamente em 1º lugar deverá apresentar juntamente com a proposta ou durante a fase de Julgamento da Proposta, a declaração ou por qualquer outro meio de prova que atenderá aos requisitos de sustentabilidade ambiental constante neste Estudo Técnico Preliminar.</w:t>
      </w:r>
    </w:p>
    <w:p w14:paraId="49857289" w14:textId="77777777" w:rsidR="00C92AFE" w:rsidRDefault="00C92AFE" w:rsidP="00E4503E">
      <w:pPr>
        <w:pStyle w:val="PargrafodaLista"/>
        <w:ind w:left="284" w:firstLine="0"/>
        <w:jc w:val="both"/>
        <w:rPr>
          <w:rFonts w:ascii="Arial Narrow" w:hAnsi="Arial Narrow"/>
        </w:rPr>
      </w:pPr>
    </w:p>
    <w:p w14:paraId="310697D8" w14:textId="34B552E3" w:rsidR="00C92AFE" w:rsidRDefault="00C92AFE" w:rsidP="00C92AFE">
      <w:pPr>
        <w:jc w:val="both"/>
        <w:rPr>
          <w:rFonts w:ascii="Arial Narrow" w:eastAsia="Arial Unicode MS" w:hAnsi="Arial Narrow" w:cs="Arial"/>
          <w:b/>
          <w:shd w:val="clear" w:color="auto" w:fill="D9D9D9" w:themeFill="background1" w:themeFillShade="D9"/>
        </w:rPr>
      </w:pPr>
      <w:r>
        <w:rPr>
          <w:rFonts w:ascii="Arial Narrow" w:eastAsia="Arial Unicode MS" w:hAnsi="Arial Narrow" w:cs="Arial"/>
          <w:b/>
          <w:shd w:val="clear" w:color="auto" w:fill="D9D9D9" w:themeFill="background1" w:themeFillShade="D9"/>
        </w:rPr>
        <w:t>15 -</w:t>
      </w:r>
      <w:r w:rsidRPr="007B399F">
        <w:rPr>
          <w:rFonts w:ascii="Arial Narrow" w:eastAsia="Arial Unicode MS" w:hAnsi="Arial Narrow" w:cs="Arial"/>
          <w:b/>
          <w:shd w:val="clear" w:color="auto" w:fill="D9D9D9" w:themeFill="background1" w:themeFillShade="D9"/>
        </w:rPr>
        <w:t xml:space="preserve"> ADEQUAÇÃO ORÇAMENTÁRIA:</w:t>
      </w:r>
    </w:p>
    <w:p w14:paraId="2B39A5D5" w14:textId="77777777" w:rsidR="00C92AFE" w:rsidRPr="00C92AFE" w:rsidRDefault="00C92AFE" w:rsidP="00C92AFE">
      <w:pPr>
        <w:jc w:val="both"/>
        <w:rPr>
          <w:rFonts w:ascii="Arial Narrow" w:eastAsia="Arial Unicode MS" w:hAnsi="Arial Narrow" w:cs="Arial"/>
          <w:b/>
          <w:sz w:val="8"/>
          <w:szCs w:val="8"/>
          <w:shd w:val="clear" w:color="auto" w:fill="D9D9D9" w:themeFill="background1" w:themeFillShade="D9"/>
        </w:rPr>
      </w:pPr>
    </w:p>
    <w:p w14:paraId="64FC0538" w14:textId="4E7E98D0" w:rsidR="00C92AFE" w:rsidRDefault="00C92AFE" w:rsidP="00C92AFE">
      <w:pPr>
        <w:pStyle w:val="PargrafodaLista"/>
        <w:numPr>
          <w:ilvl w:val="0"/>
          <w:numId w:val="27"/>
        </w:numPr>
        <w:jc w:val="both"/>
        <w:rPr>
          <w:rFonts w:ascii="Arial Narrow" w:hAnsi="Arial Narrow"/>
        </w:rPr>
      </w:pPr>
      <w:r w:rsidRPr="00C92AFE">
        <w:rPr>
          <w:rFonts w:ascii="Arial Narrow" w:hAnsi="Arial Narrow"/>
        </w:rPr>
        <w:t xml:space="preserve"> As despesas decorrentes </w:t>
      </w:r>
      <w:r w:rsidRPr="004D6803">
        <w:rPr>
          <w:rFonts w:ascii="Arial Narrow" w:hAnsi="Arial Narrow"/>
        </w:rPr>
        <w:t>desta solicitação serão custeadas pelas seguintes dotações orçamentárias:</w:t>
      </w:r>
    </w:p>
    <w:p w14:paraId="2F18A404" w14:textId="77777777" w:rsidR="004D6803" w:rsidRPr="004D6803" w:rsidRDefault="004D6803" w:rsidP="004D6803">
      <w:pPr>
        <w:pStyle w:val="PargrafodaLista"/>
        <w:ind w:left="644" w:firstLine="0"/>
        <w:jc w:val="both"/>
        <w:rPr>
          <w:rFonts w:ascii="Arial Narrow" w:hAnsi="Arial Narrow"/>
        </w:rPr>
      </w:pPr>
    </w:p>
    <w:tbl>
      <w:tblPr>
        <w:tblW w:w="9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1608"/>
        <w:gridCol w:w="5528"/>
      </w:tblGrid>
      <w:tr w:rsidR="009A610D" w:rsidRPr="009A610D" w14:paraId="04297F3D" w14:textId="77777777" w:rsidTr="009A610D">
        <w:trPr>
          <w:trHeight w:val="494"/>
          <w:jc w:val="center"/>
        </w:trPr>
        <w:tc>
          <w:tcPr>
            <w:tcW w:w="2471" w:type="dxa"/>
            <w:tcBorders>
              <w:top w:val="single" w:sz="4" w:space="0" w:color="auto"/>
              <w:left w:val="single" w:sz="4" w:space="0" w:color="auto"/>
              <w:bottom w:val="single" w:sz="4" w:space="0" w:color="auto"/>
              <w:right w:val="single" w:sz="4" w:space="0" w:color="auto"/>
            </w:tcBorders>
            <w:vAlign w:val="center"/>
            <w:hideMark/>
          </w:tcPr>
          <w:p w14:paraId="2FC8EC78" w14:textId="77777777" w:rsidR="009A610D" w:rsidRPr="009A610D" w:rsidRDefault="009A610D" w:rsidP="009A610D">
            <w:pPr>
              <w:tabs>
                <w:tab w:val="left" w:pos="1770"/>
              </w:tabs>
              <w:rPr>
                <w:rFonts w:ascii="Arial Narrow" w:hAnsi="Arial Narrow"/>
                <w:b/>
                <w:lang w:val="pt-BR"/>
              </w:rPr>
            </w:pPr>
            <w:bookmarkStart w:id="2" w:name="_Hlk172108420"/>
            <w:r w:rsidRPr="009A610D">
              <w:rPr>
                <w:rFonts w:ascii="Arial Narrow" w:hAnsi="Arial Narrow"/>
                <w:b/>
                <w:lang w:val="pt-BR"/>
              </w:rPr>
              <w:t>UNID. ORÇAMENTARIA:</w:t>
            </w:r>
          </w:p>
        </w:tc>
        <w:tc>
          <w:tcPr>
            <w:tcW w:w="1608" w:type="dxa"/>
            <w:tcBorders>
              <w:top w:val="single" w:sz="4" w:space="0" w:color="auto"/>
              <w:left w:val="single" w:sz="4" w:space="0" w:color="auto"/>
              <w:bottom w:val="single" w:sz="4" w:space="0" w:color="auto"/>
              <w:right w:val="single" w:sz="4" w:space="0" w:color="auto"/>
            </w:tcBorders>
            <w:vAlign w:val="center"/>
            <w:hideMark/>
          </w:tcPr>
          <w:p w14:paraId="4A24794E" w14:textId="77777777" w:rsidR="009A610D" w:rsidRPr="009A610D" w:rsidRDefault="009A610D" w:rsidP="009A610D">
            <w:pPr>
              <w:tabs>
                <w:tab w:val="left" w:pos="1770"/>
              </w:tabs>
              <w:jc w:val="center"/>
              <w:rPr>
                <w:rFonts w:ascii="Arial Narrow" w:hAnsi="Arial Narrow"/>
                <w:lang w:val="pt-BR"/>
              </w:rPr>
            </w:pPr>
            <w:r w:rsidRPr="009A610D">
              <w:rPr>
                <w:rFonts w:ascii="Arial Narrow" w:hAnsi="Arial Narrow"/>
                <w:lang w:val="pt-BR"/>
              </w:rPr>
              <w:t>13</w:t>
            </w:r>
          </w:p>
        </w:tc>
        <w:tc>
          <w:tcPr>
            <w:tcW w:w="5528" w:type="dxa"/>
            <w:tcBorders>
              <w:top w:val="single" w:sz="4" w:space="0" w:color="auto"/>
              <w:left w:val="single" w:sz="4" w:space="0" w:color="auto"/>
              <w:bottom w:val="single" w:sz="4" w:space="0" w:color="auto"/>
              <w:right w:val="single" w:sz="4" w:space="0" w:color="auto"/>
            </w:tcBorders>
            <w:vAlign w:val="center"/>
            <w:hideMark/>
          </w:tcPr>
          <w:p w14:paraId="744E8AA3" w14:textId="77777777" w:rsidR="009A610D" w:rsidRPr="009A610D" w:rsidRDefault="009A610D" w:rsidP="009A610D">
            <w:pPr>
              <w:tabs>
                <w:tab w:val="left" w:pos="1770"/>
              </w:tabs>
              <w:rPr>
                <w:rFonts w:ascii="Arial Narrow" w:hAnsi="Arial Narrow"/>
                <w:lang w:val="pt-BR"/>
              </w:rPr>
            </w:pPr>
            <w:r w:rsidRPr="009A610D">
              <w:rPr>
                <w:rFonts w:ascii="Arial Narrow" w:hAnsi="Arial Narrow"/>
                <w:lang w:val="pt-BR"/>
              </w:rPr>
              <w:t>FMSVJ - FUNDO MUNIC. DE SAÚDE DE VITÓRIA DO JARI</w:t>
            </w:r>
          </w:p>
        </w:tc>
      </w:tr>
      <w:tr w:rsidR="009A610D" w:rsidRPr="009A610D" w14:paraId="556D0A8D" w14:textId="77777777" w:rsidTr="009A610D">
        <w:trPr>
          <w:trHeight w:val="413"/>
          <w:jc w:val="center"/>
        </w:trPr>
        <w:tc>
          <w:tcPr>
            <w:tcW w:w="2471" w:type="dxa"/>
            <w:tcBorders>
              <w:top w:val="single" w:sz="4" w:space="0" w:color="auto"/>
              <w:left w:val="single" w:sz="4" w:space="0" w:color="auto"/>
              <w:bottom w:val="single" w:sz="4" w:space="0" w:color="auto"/>
              <w:right w:val="single" w:sz="4" w:space="0" w:color="auto"/>
            </w:tcBorders>
            <w:vAlign w:val="center"/>
            <w:hideMark/>
          </w:tcPr>
          <w:p w14:paraId="4702E98D" w14:textId="77777777" w:rsidR="009A610D" w:rsidRPr="009A610D" w:rsidRDefault="009A610D" w:rsidP="009A610D">
            <w:pPr>
              <w:tabs>
                <w:tab w:val="left" w:pos="1770"/>
              </w:tabs>
              <w:rPr>
                <w:rFonts w:ascii="Arial Narrow" w:hAnsi="Arial Narrow"/>
                <w:b/>
                <w:lang w:val="pt-BR"/>
              </w:rPr>
            </w:pPr>
            <w:r w:rsidRPr="009A610D">
              <w:rPr>
                <w:rFonts w:ascii="Arial Narrow" w:hAnsi="Arial Narrow"/>
                <w:b/>
                <w:lang w:val="pt-BR"/>
              </w:rPr>
              <w:t>FUNÇÃO:</w:t>
            </w:r>
          </w:p>
        </w:tc>
        <w:tc>
          <w:tcPr>
            <w:tcW w:w="1608" w:type="dxa"/>
            <w:tcBorders>
              <w:top w:val="single" w:sz="4" w:space="0" w:color="auto"/>
              <w:left w:val="single" w:sz="4" w:space="0" w:color="auto"/>
              <w:bottom w:val="single" w:sz="4" w:space="0" w:color="auto"/>
              <w:right w:val="single" w:sz="4" w:space="0" w:color="auto"/>
            </w:tcBorders>
            <w:vAlign w:val="center"/>
            <w:hideMark/>
          </w:tcPr>
          <w:p w14:paraId="55C6AE5F" w14:textId="77777777" w:rsidR="009A610D" w:rsidRPr="009A610D" w:rsidRDefault="009A610D" w:rsidP="009A610D">
            <w:pPr>
              <w:tabs>
                <w:tab w:val="left" w:pos="1770"/>
              </w:tabs>
              <w:jc w:val="center"/>
              <w:rPr>
                <w:rFonts w:ascii="Arial Narrow" w:hAnsi="Arial Narrow"/>
                <w:lang w:val="pt-BR"/>
              </w:rPr>
            </w:pPr>
            <w:r w:rsidRPr="009A610D">
              <w:rPr>
                <w:rFonts w:ascii="Arial Narrow" w:hAnsi="Arial Narrow"/>
                <w:lang w:val="pt-BR"/>
              </w:rPr>
              <w:t>10</w:t>
            </w:r>
          </w:p>
        </w:tc>
        <w:tc>
          <w:tcPr>
            <w:tcW w:w="5528" w:type="dxa"/>
            <w:tcBorders>
              <w:top w:val="single" w:sz="4" w:space="0" w:color="auto"/>
              <w:left w:val="single" w:sz="4" w:space="0" w:color="auto"/>
              <w:bottom w:val="single" w:sz="4" w:space="0" w:color="auto"/>
              <w:right w:val="single" w:sz="4" w:space="0" w:color="auto"/>
            </w:tcBorders>
            <w:vAlign w:val="center"/>
            <w:hideMark/>
          </w:tcPr>
          <w:p w14:paraId="421C5EC9" w14:textId="77777777" w:rsidR="009A610D" w:rsidRPr="009A610D" w:rsidRDefault="009A610D" w:rsidP="009A610D">
            <w:pPr>
              <w:tabs>
                <w:tab w:val="left" w:pos="1770"/>
              </w:tabs>
              <w:rPr>
                <w:rFonts w:ascii="Arial Narrow" w:hAnsi="Arial Narrow"/>
                <w:lang w:val="pt-BR"/>
              </w:rPr>
            </w:pPr>
            <w:r w:rsidRPr="009A610D">
              <w:rPr>
                <w:rFonts w:ascii="Arial Narrow" w:hAnsi="Arial Narrow"/>
                <w:lang w:val="pt-BR"/>
              </w:rPr>
              <w:t>SAÚDE</w:t>
            </w:r>
          </w:p>
        </w:tc>
      </w:tr>
      <w:tr w:rsidR="009A610D" w:rsidRPr="009A610D" w14:paraId="2B110750" w14:textId="77777777" w:rsidTr="009A610D">
        <w:trPr>
          <w:trHeight w:val="420"/>
          <w:jc w:val="center"/>
        </w:trPr>
        <w:tc>
          <w:tcPr>
            <w:tcW w:w="2471" w:type="dxa"/>
            <w:tcBorders>
              <w:top w:val="single" w:sz="4" w:space="0" w:color="auto"/>
              <w:left w:val="single" w:sz="4" w:space="0" w:color="auto"/>
              <w:bottom w:val="single" w:sz="4" w:space="0" w:color="auto"/>
              <w:right w:val="single" w:sz="4" w:space="0" w:color="auto"/>
            </w:tcBorders>
            <w:vAlign w:val="center"/>
            <w:hideMark/>
          </w:tcPr>
          <w:p w14:paraId="533AB2A4" w14:textId="77777777" w:rsidR="009A610D" w:rsidRPr="009A610D" w:rsidRDefault="009A610D" w:rsidP="009A610D">
            <w:pPr>
              <w:tabs>
                <w:tab w:val="left" w:pos="1770"/>
              </w:tabs>
              <w:rPr>
                <w:rFonts w:ascii="Arial Narrow" w:hAnsi="Arial Narrow"/>
                <w:b/>
                <w:lang w:val="pt-BR"/>
              </w:rPr>
            </w:pPr>
            <w:r w:rsidRPr="009A610D">
              <w:rPr>
                <w:rFonts w:ascii="Arial Narrow" w:hAnsi="Arial Narrow"/>
                <w:b/>
                <w:lang w:val="pt-BR"/>
              </w:rPr>
              <w:t>PROG. DE TRABALHO:</w:t>
            </w:r>
          </w:p>
        </w:tc>
        <w:tc>
          <w:tcPr>
            <w:tcW w:w="1608" w:type="dxa"/>
            <w:tcBorders>
              <w:top w:val="single" w:sz="4" w:space="0" w:color="auto"/>
              <w:left w:val="single" w:sz="4" w:space="0" w:color="auto"/>
              <w:bottom w:val="single" w:sz="4" w:space="0" w:color="auto"/>
              <w:right w:val="single" w:sz="4" w:space="0" w:color="auto"/>
            </w:tcBorders>
            <w:vAlign w:val="center"/>
            <w:hideMark/>
          </w:tcPr>
          <w:p w14:paraId="0DE41B3E" w14:textId="77777777" w:rsidR="009A610D" w:rsidRPr="009A610D" w:rsidRDefault="009A610D" w:rsidP="009A610D">
            <w:pPr>
              <w:tabs>
                <w:tab w:val="left" w:pos="1770"/>
              </w:tabs>
              <w:jc w:val="center"/>
              <w:rPr>
                <w:rFonts w:ascii="Arial Narrow" w:hAnsi="Arial Narrow"/>
                <w:lang w:val="pt-BR"/>
              </w:rPr>
            </w:pPr>
            <w:r w:rsidRPr="009A610D">
              <w:rPr>
                <w:rFonts w:ascii="Arial Narrow" w:hAnsi="Arial Narrow"/>
                <w:lang w:val="pt-BR"/>
              </w:rPr>
              <w:t>301.0067</w:t>
            </w:r>
          </w:p>
        </w:tc>
        <w:tc>
          <w:tcPr>
            <w:tcW w:w="5528" w:type="dxa"/>
            <w:tcBorders>
              <w:top w:val="single" w:sz="4" w:space="0" w:color="auto"/>
              <w:left w:val="single" w:sz="4" w:space="0" w:color="auto"/>
              <w:bottom w:val="single" w:sz="4" w:space="0" w:color="auto"/>
              <w:right w:val="single" w:sz="4" w:space="0" w:color="auto"/>
            </w:tcBorders>
            <w:vAlign w:val="center"/>
            <w:hideMark/>
          </w:tcPr>
          <w:p w14:paraId="02F5CEF4" w14:textId="77777777" w:rsidR="009A610D" w:rsidRPr="009A610D" w:rsidRDefault="009A610D" w:rsidP="009A610D">
            <w:pPr>
              <w:tabs>
                <w:tab w:val="left" w:pos="1770"/>
              </w:tabs>
              <w:rPr>
                <w:rFonts w:ascii="Arial Narrow" w:hAnsi="Arial Narrow"/>
                <w:lang w:val="pt-BR"/>
              </w:rPr>
            </w:pPr>
            <w:r w:rsidRPr="009A610D">
              <w:rPr>
                <w:rFonts w:ascii="Arial Narrow" w:hAnsi="Arial Narrow"/>
                <w:lang w:val="pt-BR"/>
              </w:rPr>
              <w:t>CONSTRUÇÃO, REFORMA E/OU AMPLIAÇÃO DE UNIDADES BÁSSICAS DE SAÚDE</w:t>
            </w:r>
          </w:p>
        </w:tc>
      </w:tr>
      <w:tr w:rsidR="009A610D" w:rsidRPr="009A610D" w14:paraId="0C4A8602" w14:textId="77777777" w:rsidTr="009A610D">
        <w:trPr>
          <w:trHeight w:val="413"/>
          <w:jc w:val="center"/>
        </w:trPr>
        <w:tc>
          <w:tcPr>
            <w:tcW w:w="2471" w:type="dxa"/>
            <w:tcBorders>
              <w:top w:val="single" w:sz="4" w:space="0" w:color="auto"/>
              <w:left w:val="single" w:sz="4" w:space="0" w:color="auto"/>
              <w:bottom w:val="single" w:sz="4" w:space="0" w:color="auto"/>
              <w:right w:val="single" w:sz="4" w:space="0" w:color="auto"/>
            </w:tcBorders>
            <w:vAlign w:val="center"/>
            <w:hideMark/>
          </w:tcPr>
          <w:p w14:paraId="47524309" w14:textId="77777777" w:rsidR="009A610D" w:rsidRPr="009A610D" w:rsidRDefault="009A610D" w:rsidP="009A610D">
            <w:pPr>
              <w:tabs>
                <w:tab w:val="left" w:pos="1770"/>
              </w:tabs>
              <w:rPr>
                <w:rFonts w:ascii="Arial Narrow" w:hAnsi="Arial Narrow"/>
                <w:b/>
                <w:lang w:val="pt-BR"/>
              </w:rPr>
            </w:pPr>
            <w:r w:rsidRPr="009A610D">
              <w:rPr>
                <w:rFonts w:ascii="Arial Narrow" w:hAnsi="Arial Narrow"/>
                <w:b/>
                <w:lang w:val="pt-BR"/>
              </w:rPr>
              <w:t>AÇÃO:</w:t>
            </w:r>
          </w:p>
        </w:tc>
        <w:tc>
          <w:tcPr>
            <w:tcW w:w="1608" w:type="dxa"/>
            <w:tcBorders>
              <w:top w:val="single" w:sz="4" w:space="0" w:color="auto"/>
              <w:left w:val="single" w:sz="4" w:space="0" w:color="auto"/>
              <w:bottom w:val="single" w:sz="4" w:space="0" w:color="auto"/>
              <w:right w:val="single" w:sz="4" w:space="0" w:color="auto"/>
            </w:tcBorders>
            <w:vAlign w:val="center"/>
            <w:hideMark/>
          </w:tcPr>
          <w:p w14:paraId="39E278E0" w14:textId="77777777" w:rsidR="009A610D" w:rsidRPr="009A610D" w:rsidRDefault="009A610D" w:rsidP="009A610D">
            <w:pPr>
              <w:tabs>
                <w:tab w:val="left" w:pos="1770"/>
              </w:tabs>
              <w:jc w:val="center"/>
              <w:rPr>
                <w:rFonts w:ascii="Arial Narrow" w:hAnsi="Arial Narrow"/>
                <w:lang w:val="pt-BR"/>
              </w:rPr>
            </w:pPr>
            <w:r w:rsidRPr="009A610D">
              <w:rPr>
                <w:rFonts w:ascii="Arial Narrow" w:hAnsi="Arial Narrow"/>
                <w:lang w:val="pt-BR"/>
              </w:rPr>
              <w:t>1-023</w:t>
            </w:r>
          </w:p>
        </w:tc>
        <w:tc>
          <w:tcPr>
            <w:tcW w:w="5528" w:type="dxa"/>
            <w:tcBorders>
              <w:top w:val="single" w:sz="4" w:space="0" w:color="auto"/>
              <w:left w:val="single" w:sz="4" w:space="0" w:color="auto"/>
              <w:bottom w:val="single" w:sz="4" w:space="0" w:color="auto"/>
              <w:right w:val="single" w:sz="4" w:space="0" w:color="auto"/>
            </w:tcBorders>
            <w:vAlign w:val="center"/>
            <w:hideMark/>
          </w:tcPr>
          <w:p w14:paraId="40440397" w14:textId="77777777" w:rsidR="009A610D" w:rsidRPr="009A610D" w:rsidRDefault="009A610D" w:rsidP="009A610D">
            <w:pPr>
              <w:tabs>
                <w:tab w:val="left" w:pos="1770"/>
              </w:tabs>
              <w:rPr>
                <w:rFonts w:ascii="Arial Narrow" w:hAnsi="Arial Narrow"/>
                <w:lang w:val="pt-BR"/>
              </w:rPr>
            </w:pPr>
            <w:r w:rsidRPr="009A610D">
              <w:rPr>
                <w:rFonts w:ascii="Arial Narrow" w:hAnsi="Arial Narrow"/>
                <w:lang w:val="pt-BR"/>
              </w:rPr>
              <w:t>REFORMA DE UNIDADES BÁSICAS</w:t>
            </w:r>
          </w:p>
        </w:tc>
      </w:tr>
      <w:tr w:rsidR="009A610D" w:rsidRPr="009A610D" w14:paraId="5F10A174" w14:textId="77777777" w:rsidTr="009A610D">
        <w:trPr>
          <w:trHeight w:val="419"/>
          <w:jc w:val="center"/>
        </w:trPr>
        <w:tc>
          <w:tcPr>
            <w:tcW w:w="2471" w:type="dxa"/>
            <w:tcBorders>
              <w:top w:val="single" w:sz="4" w:space="0" w:color="auto"/>
              <w:left w:val="single" w:sz="4" w:space="0" w:color="auto"/>
              <w:bottom w:val="single" w:sz="4" w:space="0" w:color="auto"/>
              <w:right w:val="single" w:sz="4" w:space="0" w:color="auto"/>
            </w:tcBorders>
            <w:vAlign w:val="center"/>
            <w:hideMark/>
          </w:tcPr>
          <w:p w14:paraId="2203BF83" w14:textId="77777777" w:rsidR="009A610D" w:rsidRPr="009A610D" w:rsidRDefault="009A610D" w:rsidP="009A610D">
            <w:pPr>
              <w:tabs>
                <w:tab w:val="left" w:pos="1770"/>
              </w:tabs>
              <w:rPr>
                <w:rFonts w:ascii="Arial Narrow" w:hAnsi="Arial Narrow"/>
                <w:b/>
                <w:lang w:val="pt-BR"/>
              </w:rPr>
            </w:pPr>
            <w:r w:rsidRPr="009A610D">
              <w:rPr>
                <w:rFonts w:ascii="Arial Narrow" w:hAnsi="Arial Narrow"/>
                <w:b/>
                <w:lang w:val="pt-BR"/>
              </w:rPr>
              <w:t>NAT. DE DESPESA:</w:t>
            </w:r>
          </w:p>
        </w:tc>
        <w:tc>
          <w:tcPr>
            <w:tcW w:w="1608" w:type="dxa"/>
            <w:tcBorders>
              <w:top w:val="single" w:sz="4" w:space="0" w:color="auto"/>
              <w:left w:val="single" w:sz="4" w:space="0" w:color="auto"/>
              <w:bottom w:val="single" w:sz="4" w:space="0" w:color="auto"/>
              <w:right w:val="single" w:sz="4" w:space="0" w:color="auto"/>
            </w:tcBorders>
            <w:vAlign w:val="center"/>
            <w:hideMark/>
          </w:tcPr>
          <w:p w14:paraId="04D6D4B1" w14:textId="77777777" w:rsidR="009A610D" w:rsidRPr="009A610D" w:rsidRDefault="009A610D" w:rsidP="009A610D">
            <w:pPr>
              <w:tabs>
                <w:tab w:val="left" w:pos="1770"/>
              </w:tabs>
              <w:jc w:val="center"/>
              <w:rPr>
                <w:rFonts w:ascii="Arial Narrow" w:hAnsi="Arial Narrow"/>
                <w:lang w:val="pt-BR"/>
              </w:rPr>
            </w:pPr>
            <w:r w:rsidRPr="009A610D">
              <w:rPr>
                <w:rFonts w:ascii="Arial Narrow" w:hAnsi="Arial Narrow"/>
                <w:lang w:val="pt-BR"/>
              </w:rPr>
              <w:t>4.4.90.51.00</w:t>
            </w:r>
          </w:p>
        </w:tc>
        <w:tc>
          <w:tcPr>
            <w:tcW w:w="5528" w:type="dxa"/>
            <w:tcBorders>
              <w:top w:val="single" w:sz="4" w:space="0" w:color="auto"/>
              <w:left w:val="single" w:sz="4" w:space="0" w:color="auto"/>
              <w:bottom w:val="single" w:sz="4" w:space="0" w:color="auto"/>
              <w:right w:val="single" w:sz="4" w:space="0" w:color="auto"/>
            </w:tcBorders>
            <w:vAlign w:val="center"/>
            <w:hideMark/>
          </w:tcPr>
          <w:p w14:paraId="40AA4472" w14:textId="50B59B72" w:rsidR="009A610D" w:rsidRPr="009A610D" w:rsidRDefault="009A610D" w:rsidP="009A610D">
            <w:pPr>
              <w:tabs>
                <w:tab w:val="left" w:pos="1770"/>
              </w:tabs>
              <w:rPr>
                <w:rFonts w:ascii="Arial Narrow" w:hAnsi="Arial Narrow"/>
                <w:lang w:val="pt-BR"/>
              </w:rPr>
            </w:pPr>
            <w:r w:rsidRPr="009A610D">
              <w:rPr>
                <w:rFonts w:ascii="Arial Narrow" w:hAnsi="Arial Narrow"/>
                <w:lang w:val="pt-BR"/>
              </w:rPr>
              <w:t>OBRAS E INSTALAÇÕES</w:t>
            </w:r>
          </w:p>
        </w:tc>
      </w:tr>
      <w:tr w:rsidR="009A610D" w:rsidRPr="009A610D" w14:paraId="70248CE8" w14:textId="77777777" w:rsidTr="009A610D">
        <w:trPr>
          <w:trHeight w:val="424"/>
          <w:jc w:val="center"/>
        </w:trPr>
        <w:tc>
          <w:tcPr>
            <w:tcW w:w="2471" w:type="dxa"/>
            <w:tcBorders>
              <w:top w:val="single" w:sz="4" w:space="0" w:color="auto"/>
              <w:left w:val="single" w:sz="4" w:space="0" w:color="auto"/>
              <w:bottom w:val="single" w:sz="4" w:space="0" w:color="auto"/>
              <w:right w:val="single" w:sz="4" w:space="0" w:color="auto"/>
            </w:tcBorders>
            <w:vAlign w:val="center"/>
            <w:hideMark/>
          </w:tcPr>
          <w:p w14:paraId="1C0EC964" w14:textId="77777777" w:rsidR="009A610D" w:rsidRPr="009A610D" w:rsidRDefault="009A610D" w:rsidP="009A610D">
            <w:pPr>
              <w:tabs>
                <w:tab w:val="left" w:pos="1770"/>
              </w:tabs>
              <w:rPr>
                <w:rFonts w:ascii="Arial Narrow" w:hAnsi="Arial Narrow"/>
                <w:b/>
                <w:lang w:val="pt-BR"/>
              </w:rPr>
            </w:pPr>
            <w:r w:rsidRPr="009A610D">
              <w:rPr>
                <w:rFonts w:ascii="Arial Narrow" w:hAnsi="Arial Narrow"/>
                <w:b/>
                <w:lang w:val="pt-BR"/>
              </w:rPr>
              <w:t>FONTE DE RECURSO:</w:t>
            </w:r>
          </w:p>
        </w:tc>
        <w:tc>
          <w:tcPr>
            <w:tcW w:w="1608" w:type="dxa"/>
            <w:tcBorders>
              <w:top w:val="single" w:sz="4" w:space="0" w:color="auto"/>
              <w:left w:val="single" w:sz="4" w:space="0" w:color="auto"/>
              <w:bottom w:val="single" w:sz="4" w:space="0" w:color="auto"/>
              <w:right w:val="single" w:sz="4" w:space="0" w:color="auto"/>
            </w:tcBorders>
            <w:vAlign w:val="center"/>
            <w:hideMark/>
          </w:tcPr>
          <w:p w14:paraId="7E50CA88" w14:textId="77777777" w:rsidR="009A610D" w:rsidRPr="009A610D" w:rsidRDefault="009A610D" w:rsidP="009A610D">
            <w:pPr>
              <w:tabs>
                <w:tab w:val="left" w:pos="1770"/>
              </w:tabs>
              <w:jc w:val="center"/>
              <w:rPr>
                <w:rFonts w:ascii="Arial Narrow" w:hAnsi="Arial Narrow"/>
                <w:lang w:val="pt-BR"/>
              </w:rPr>
            </w:pPr>
            <w:r w:rsidRPr="009A610D">
              <w:rPr>
                <w:rFonts w:ascii="Arial Narrow" w:hAnsi="Arial Narrow"/>
                <w:lang w:val="pt-BR"/>
              </w:rPr>
              <w:t>601</w:t>
            </w:r>
          </w:p>
        </w:tc>
        <w:tc>
          <w:tcPr>
            <w:tcW w:w="5528" w:type="dxa"/>
            <w:tcBorders>
              <w:top w:val="single" w:sz="4" w:space="0" w:color="auto"/>
              <w:left w:val="single" w:sz="4" w:space="0" w:color="auto"/>
              <w:bottom w:val="single" w:sz="4" w:space="0" w:color="auto"/>
              <w:right w:val="single" w:sz="4" w:space="0" w:color="auto"/>
            </w:tcBorders>
            <w:vAlign w:val="center"/>
            <w:hideMark/>
          </w:tcPr>
          <w:p w14:paraId="7C76AF00" w14:textId="77777777" w:rsidR="009A610D" w:rsidRPr="009A610D" w:rsidRDefault="009A610D" w:rsidP="009A610D">
            <w:pPr>
              <w:tabs>
                <w:tab w:val="left" w:pos="1770"/>
              </w:tabs>
              <w:rPr>
                <w:rFonts w:ascii="Arial Narrow" w:hAnsi="Arial Narrow"/>
                <w:lang w:val="pt-BR"/>
              </w:rPr>
            </w:pPr>
            <w:r w:rsidRPr="009A610D">
              <w:rPr>
                <w:rFonts w:ascii="Arial Narrow" w:hAnsi="Arial Narrow"/>
                <w:lang w:val="pt-BR"/>
              </w:rPr>
              <w:t>TRANSFERÊNCIAS</w:t>
            </w:r>
          </w:p>
        </w:tc>
      </w:tr>
    </w:tbl>
    <w:bookmarkEnd w:id="2"/>
    <w:p w14:paraId="384DE973" w14:textId="77777777" w:rsidR="004D6803" w:rsidRPr="004D6803" w:rsidRDefault="004D6803" w:rsidP="004D6803">
      <w:pPr>
        <w:tabs>
          <w:tab w:val="left" w:pos="1770"/>
        </w:tabs>
        <w:rPr>
          <w:rFonts w:ascii="Arial Narrow" w:hAnsi="Arial Narrow"/>
        </w:rPr>
      </w:pPr>
      <w:r w:rsidRPr="004D6803">
        <w:rPr>
          <w:rFonts w:ascii="Arial Narrow" w:hAnsi="Arial Narrow"/>
        </w:rPr>
        <w:tab/>
      </w:r>
    </w:p>
    <w:p w14:paraId="780BF115" w14:textId="00DD90B8" w:rsidR="0034482E" w:rsidRPr="008B0BAD" w:rsidRDefault="00C92AFE" w:rsidP="0034482E">
      <w:pPr>
        <w:pStyle w:val="Estilo1"/>
        <w:numPr>
          <w:ilvl w:val="0"/>
          <w:numId w:val="0"/>
        </w:numPr>
        <w:rPr>
          <w:rFonts w:ascii="Arial Narrow" w:hAnsi="Arial Narrow"/>
        </w:rPr>
      </w:pPr>
      <w:r>
        <w:rPr>
          <w:rFonts w:ascii="Arial Narrow" w:hAnsi="Arial Narrow"/>
        </w:rPr>
        <w:t>16</w:t>
      </w:r>
      <w:r w:rsidR="0034482E" w:rsidRPr="008B0BAD">
        <w:rPr>
          <w:rFonts w:ascii="Arial Narrow" w:hAnsi="Arial Narrow"/>
        </w:rPr>
        <w:t xml:space="preserve"> – DECLARAÇÃO DE VIABILIDADE DA CONTRATAÇÃO:</w:t>
      </w:r>
    </w:p>
    <w:p w14:paraId="1FA1079D" w14:textId="2D4F8BFE" w:rsidR="0034482E" w:rsidRPr="008B0BAD" w:rsidRDefault="0034482E" w:rsidP="0034482E">
      <w:pPr>
        <w:pStyle w:val="PargrafodaLista"/>
        <w:ind w:left="284" w:firstLine="0"/>
        <w:jc w:val="both"/>
        <w:rPr>
          <w:rFonts w:ascii="Arial Narrow" w:hAnsi="Arial Narrow"/>
        </w:rPr>
      </w:pPr>
      <w:r w:rsidRPr="008B0BAD">
        <w:rPr>
          <w:rFonts w:ascii="Arial Narrow" w:hAnsi="Arial Narrow"/>
        </w:rPr>
        <w:t xml:space="preserve">Esta equipe de planejamento declara </w:t>
      </w:r>
      <w:r w:rsidRPr="00297A4A">
        <w:rPr>
          <w:rFonts w:ascii="Arial Narrow" w:hAnsi="Arial Narrow"/>
          <w:bCs/>
        </w:rPr>
        <w:t xml:space="preserve">viável </w:t>
      </w:r>
      <w:r w:rsidRPr="008B0BAD">
        <w:rPr>
          <w:rFonts w:ascii="Arial Narrow" w:hAnsi="Arial Narrow"/>
        </w:rPr>
        <w:t>esta contratação</w:t>
      </w:r>
    </w:p>
    <w:p w14:paraId="5FBA52B5" w14:textId="5B8A4E87" w:rsidR="0034482E" w:rsidRPr="008B0BAD" w:rsidRDefault="0034482E" w:rsidP="00E4503E">
      <w:pPr>
        <w:pStyle w:val="PargrafodaLista"/>
        <w:numPr>
          <w:ilvl w:val="0"/>
          <w:numId w:val="22"/>
        </w:numPr>
        <w:ind w:left="284" w:firstLine="0"/>
        <w:jc w:val="both"/>
        <w:rPr>
          <w:rFonts w:ascii="Arial Narrow" w:hAnsi="Arial Narrow"/>
        </w:rPr>
      </w:pPr>
      <w:r w:rsidRPr="008B0BAD">
        <w:rPr>
          <w:rFonts w:ascii="Arial Narrow" w:hAnsi="Arial Narrow"/>
        </w:rPr>
        <w:t xml:space="preserve">Justificativa da Viabilidade </w:t>
      </w:r>
    </w:p>
    <w:p w14:paraId="0DB0AE92" w14:textId="0A03D5E1" w:rsidR="001B7C57" w:rsidRPr="008B0BAD" w:rsidRDefault="0034482E" w:rsidP="0034482E">
      <w:pPr>
        <w:pStyle w:val="PargrafodaLista"/>
        <w:ind w:left="426" w:firstLine="0"/>
        <w:jc w:val="both"/>
        <w:rPr>
          <w:rFonts w:ascii="Arial Narrow" w:hAnsi="Arial Narrow"/>
        </w:rPr>
      </w:pPr>
      <w:r w:rsidRPr="008B0BAD">
        <w:rPr>
          <w:rFonts w:ascii="Arial Narrow" w:hAnsi="Arial Narrow"/>
        </w:rPr>
        <w:t>Diante da análise desenvolvida no Estudo Técnico Preliminar, a contratação mostra-se viável em termos de disponibilidade de mercado, forma de prestação dos serviços, competitividade do mercado. Destarte, não se observam obstáculos ao prosseguimento da presente contratação no formato indicado.</w:t>
      </w:r>
    </w:p>
    <w:p w14:paraId="1760EEFB" w14:textId="2CD8CA7C" w:rsidR="00E62FDD" w:rsidRPr="008B0BAD" w:rsidRDefault="00C92AFE" w:rsidP="00E62FDD">
      <w:pPr>
        <w:pStyle w:val="Estilo1"/>
        <w:numPr>
          <w:ilvl w:val="0"/>
          <w:numId w:val="0"/>
        </w:numPr>
        <w:rPr>
          <w:rFonts w:ascii="Arial Narrow" w:hAnsi="Arial Narrow"/>
        </w:rPr>
      </w:pPr>
      <w:r>
        <w:rPr>
          <w:rFonts w:ascii="Arial Narrow" w:hAnsi="Arial Narrow"/>
        </w:rPr>
        <w:t>17</w:t>
      </w:r>
      <w:r w:rsidR="00E62FDD" w:rsidRPr="008B0BAD">
        <w:rPr>
          <w:rFonts w:ascii="Arial Narrow" w:hAnsi="Arial Narrow"/>
        </w:rPr>
        <w:t xml:space="preserve"> – RESPONSÁVEIS:</w:t>
      </w:r>
    </w:p>
    <w:p w14:paraId="3A96CC3A" w14:textId="77777777" w:rsidR="002E1901" w:rsidRPr="008B0BAD" w:rsidRDefault="002E1901" w:rsidP="002E1901">
      <w:pPr>
        <w:rPr>
          <w:rFonts w:ascii="Arial Narrow" w:hAnsi="Arial Narrow"/>
          <w:b/>
        </w:rPr>
      </w:pPr>
    </w:p>
    <w:p w14:paraId="68BE117E" w14:textId="77777777" w:rsidR="00C92AFE" w:rsidRDefault="001B7C57" w:rsidP="00C92AFE">
      <w:pPr>
        <w:jc w:val="right"/>
        <w:rPr>
          <w:rFonts w:ascii="Arial Narrow" w:hAnsi="Arial Narrow"/>
          <w:b/>
        </w:rPr>
      </w:pPr>
      <w:r w:rsidRPr="008B0BAD">
        <w:rPr>
          <w:rFonts w:ascii="Arial Narrow" w:hAnsi="Arial Narrow"/>
          <w:b/>
        </w:rPr>
        <w:t>De acordo, aprovo o presente Estudo Técnico Preliminar da Contratação.</w:t>
      </w:r>
    </w:p>
    <w:p w14:paraId="5267ED7E" w14:textId="77777777" w:rsidR="004D6803" w:rsidRDefault="004D6803" w:rsidP="00C92AFE">
      <w:pPr>
        <w:jc w:val="right"/>
        <w:rPr>
          <w:rFonts w:ascii="Arial Narrow" w:hAnsi="Arial Narrow"/>
          <w:b/>
        </w:rPr>
      </w:pPr>
    </w:p>
    <w:p w14:paraId="70C76B66" w14:textId="1CBB13A7" w:rsidR="0034482E" w:rsidRDefault="001B7C57" w:rsidP="00C92AFE">
      <w:pPr>
        <w:jc w:val="right"/>
        <w:rPr>
          <w:rFonts w:ascii="Arial Narrow" w:hAnsi="Arial Narrow"/>
        </w:rPr>
      </w:pPr>
      <w:r w:rsidRPr="00C92AFE">
        <w:rPr>
          <w:rFonts w:ascii="Arial Narrow" w:hAnsi="Arial Narrow"/>
        </w:rPr>
        <w:t xml:space="preserve">Vitória do </w:t>
      </w:r>
      <w:r w:rsidR="00E62FDD" w:rsidRPr="00C92AFE">
        <w:rPr>
          <w:rFonts w:ascii="Arial Narrow" w:hAnsi="Arial Narrow"/>
        </w:rPr>
        <w:t>Jari-Ap</w:t>
      </w:r>
      <w:r w:rsidRPr="00C92AFE">
        <w:rPr>
          <w:rFonts w:ascii="Arial Narrow" w:hAnsi="Arial Narrow"/>
        </w:rPr>
        <w:t xml:space="preserve">, em </w:t>
      </w:r>
      <w:r w:rsidR="008038B6">
        <w:rPr>
          <w:rFonts w:ascii="Arial Narrow" w:hAnsi="Arial Narrow"/>
        </w:rPr>
        <w:t>0</w:t>
      </w:r>
      <w:r w:rsidR="00297A4A">
        <w:rPr>
          <w:rFonts w:ascii="Arial Narrow" w:hAnsi="Arial Narrow"/>
        </w:rPr>
        <w:t>2</w:t>
      </w:r>
      <w:r w:rsidRPr="00C92AFE">
        <w:rPr>
          <w:rFonts w:ascii="Arial Narrow" w:hAnsi="Arial Narrow"/>
        </w:rPr>
        <w:t xml:space="preserve"> de </w:t>
      </w:r>
      <w:r w:rsidR="008038B6">
        <w:rPr>
          <w:rFonts w:ascii="Arial Narrow" w:hAnsi="Arial Narrow"/>
        </w:rPr>
        <w:t>abril</w:t>
      </w:r>
      <w:r w:rsidR="00452FA1" w:rsidRPr="00C92AFE">
        <w:rPr>
          <w:rFonts w:ascii="Arial Narrow" w:hAnsi="Arial Narrow"/>
        </w:rPr>
        <w:t xml:space="preserve"> de 2024.</w:t>
      </w:r>
    </w:p>
    <w:p w14:paraId="6C29CA34" w14:textId="77777777" w:rsidR="00C92AFE" w:rsidRDefault="00C92AFE" w:rsidP="00C92AFE">
      <w:pPr>
        <w:jc w:val="right"/>
        <w:rPr>
          <w:rFonts w:ascii="Arial Narrow" w:hAnsi="Arial Narrow"/>
        </w:rPr>
      </w:pPr>
    </w:p>
    <w:p w14:paraId="1A3F121F" w14:textId="77777777" w:rsidR="00C92AFE" w:rsidRPr="00C92AFE" w:rsidRDefault="00C92AFE" w:rsidP="00C92AFE">
      <w:pPr>
        <w:jc w:val="right"/>
        <w:rPr>
          <w:rFonts w:ascii="Arial Narrow" w:hAnsi="Arial Narrow"/>
          <w:b/>
        </w:rPr>
      </w:pPr>
    </w:p>
    <w:p w14:paraId="588DBB1C" w14:textId="77777777" w:rsidR="00297A4A" w:rsidRDefault="00297A4A" w:rsidP="002E1901">
      <w:pPr>
        <w:rPr>
          <w:rFonts w:ascii="Arial Narrow" w:hAnsi="Arial Narrow"/>
        </w:rPr>
      </w:pPr>
    </w:p>
    <w:p w14:paraId="286E92F1" w14:textId="77777777" w:rsidR="00297A4A" w:rsidRPr="008B0BAD" w:rsidRDefault="00297A4A" w:rsidP="002E1901">
      <w:pPr>
        <w:rPr>
          <w:rFonts w:ascii="Arial Narrow" w:hAnsi="Arial Narrow"/>
        </w:rPr>
      </w:pPr>
    </w:p>
    <w:p w14:paraId="76E39DCC" w14:textId="75FEC600" w:rsidR="001B7C57" w:rsidRPr="008B0BAD" w:rsidRDefault="00C92AFE" w:rsidP="002E1901">
      <w:pPr>
        <w:rPr>
          <w:rFonts w:ascii="Arial Narrow" w:hAnsi="Arial Narrow"/>
        </w:rPr>
      </w:pPr>
      <w:r w:rsidRPr="008B0BAD">
        <w:rPr>
          <w:rFonts w:ascii="Arial Narrow" w:hAnsi="Arial Narrow"/>
          <w:noProof/>
          <w:lang w:val="pt-BR" w:eastAsia="pt-BR"/>
        </w:rPr>
        <mc:AlternateContent>
          <mc:Choice Requires="wps">
            <w:drawing>
              <wp:anchor distT="0" distB="0" distL="114300" distR="114300" simplePos="0" relativeHeight="251654656" behindDoc="0" locked="0" layoutInCell="1" allowOverlap="1" wp14:anchorId="1663FB8A" wp14:editId="3C2F47FB">
                <wp:simplePos x="0" y="0"/>
                <wp:positionH relativeFrom="page">
                  <wp:align>center</wp:align>
                </wp:positionH>
                <wp:positionV relativeFrom="paragraph">
                  <wp:posOffset>123825</wp:posOffset>
                </wp:positionV>
                <wp:extent cx="2552700" cy="881380"/>
                <wp:effectExtent l="0" t="0" r="0" b="0"/>
                <wp:wrapNone/>
                <wp:docPr id="710646466" name="Caixa de Texto 1"/>
                <wp:cNvGraphicFramePr/>
                <a:graphic xmlns:a="http://schemas.openxmlformats.org/drawingml/2006/main">
                  <a:graphicData uri="http://schemas.microsoft.com/office/word/2010/wordprocessingShape">
                    <wps:wsp>
                      <wps:cNvSpPr txBox="1"/>
                      <wps:spPr>
                        <a:xfrm>
                          <a:off x="0" y="0"/>
                          <a:ext cx="2552700" cy="881380"/>
                        </a:xfrm>
                        <a:prstGeom prst="rect">
                          <a:avLst/>
                        </a:prstGeom>
                        <a:noFill/>
                        <a:ln>
                          <a:noFill/>
                        </a:ln>
                      </wps:spPr>
                      <wps:txbx>
                        <w:txbxContent>
                          <w:p w14:paraId="1E41F846" w14:textId="77777777" w:rsidR="00E90F4D" w:rsidRPr="004F0B3C" w:rsidRDefault="00E90F4D" w:rsidP="004F0B3C">
                            <w:pPr>
                              <w:jc w:val="center"/>
                              <w:rPr>
                                <w:rFonts w:ascii="Arial Narrow" w:hAnsi="Arial Narrow"/>
                                <w:b/>
                                <w:color w:val="000000" w:themeColor="text1"/>
                                <w:sz w:val="24"/>
                                <w:szCs w:val="24"/>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3" w:name="_Hlk165907603"/>
                            <w:r w:rsidRPr="004F0B3C">
                              <w:rPr>
                                <w:rFonts w:ascii="Arial Narrow" w:hAnsi="Arial Narrow"/>
                                <w:b/>
                                <w:color w:val="000000" w:themeColor="text1"/>
                                <w:sz w:val="24"/>
                                <w:szCs w:val="24"/>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FRANCINUNES DE LIMA REPOLHO</w:t>
                            </w:r>
                          </w:p>
                          <w:p w14:paraId="5BAD95D3" w14:textId="7DDA6987" w:rsidR="00E90F4D" w:rsidRPr="005877CA" w:rsidRDefault="00E90F4D" w:rsidP="004E01FE">
                            <w:pPr>
                              <w:jc w:val="center"/>
                              <w:rPr>
                                <w:rFonts w:ascii="Arial Narrow" w:hAnsi="Arial Narrow"/>
                                <w:b/>
                                <w:color w:val="000000" w:themeColor="text1"/>
                                <w:sz w:val="18"/>
                                <w:szCs w:val="18"/>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Narrow" w:hAnsi="Arial Narrow"/>
                                <w:b/>
                                <w:color w:val="000000" w:themeColor="text1"/>
                                <w:sz w:val="18"/>
                                <w:szCs w:val="18"/>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PRESIDENTE</w:t>
                            </w:r>
                            <w:r w:rsidRPr="005877CA">
                              <w:rPr>
                                <w:rFonts w:ascii="Arial Narrow" w:hAnsi="Arial Narrow"/>
                                <w:b/>
                                <w:color w:val="000000" w:themeColor="text1"/>
                                <w:sz w:val="18"/>
                                <w:szCs w:val="18"/>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DA COMISSÃO DE PLANEJAMENTO</w:t>
                            </w:r>
                          </w:p>
                          <w:p w14:paraId="647E6CCA" w14:textId="77777777" w:rsidR="00E90F4D" w:rsidRPr="005877CA" w:rsidRDefault="00E90F4D" w:rsidP="004E01FE">
                            <w:pPr>
                              <w:jc w:val="center"/>
                              <w:rPr>
                                <w:rFonts w:ascii="Arial Narrow" w:hAnsi="Arial Narrow"/>
                                <w:b/>
                                <w:color w:val="000000" w:themeColor="text1"/>
                                <w:sz w:val="18"/>
                                <w:szCs w:val="18"/>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877CA">
                              <w:rPr>
                                <w:rFonts w:ascii="Arial Narrow" w:hAnsi="Arial Narrow"/>
                                <w:b/>
                                <w:color w:val="000000" w:themeColor="text1"/>
                                <w:sz w:val="18"/>
                                <w:szCs w:val="18"/>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PORT. 180/2024 – GAB/FMS/SEMSA/PMVJ</w:t>
                            </w:r>
                          </w:p>
                          <w:p w14:paraId="5D32DFBB" w14:textId="77777777" w:rsidR="00E90F4D" w:rsidRPr="00227736" w:rsidRDefault="00E90F4D" w:rsidP="00227736">
                            <w:pPr>
                              <w:rPr>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bookmarkEnd w:id="3"/>
                          <w:p w14:paraId="692C004A" w14:textId="40077104" w:rsidR="00E90F4D" w:rsidRPr="00227736" w:rsidRDefault="00E90F4D" w:rsidP="00227736">
                            <w:pPr>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63FB8A" id="_x0000_t202" coordsize="21600,21600" o:spt="202" path="m,l,21600r21600,l21600,xe">
                <v:stroke joinstyle="miter"/>
                <v:path gradientshapeok="t" o:connecttype="rect"/>
              </v:shapetype>
              <v:shape id="Caixa de Texto 1" o:spid="_x0000_s1026" type="#_x0000_t202" style="position:absolute;margin-left:0;margin-top:9.75pt;width:201pt;height:69.4pt;z-index:251654656;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" filled="f" stroked="f">
                <v:textbox>
                  <w:txbxContent>
                    <w:p w14:paraId="1E41F846" w14:textId="77777777" w:rsidR="00E90F4D" w:rsidRPr="004F0B3C" w:rsidRDefault="00E90F4D" w:rsidP="004F0B3C">
                      <w:pPr>
                        <w:jc w:val="center"/>
                        <w:rPr>
                          <w:rFonts w:ascii="Arial Narrow" w:hAnsi="Arial Narrow"/>
                          <w:b/>
                          <w:color w:val="000000" w:themeColor="text1"/>
                          <w:sz w:val="24"/>
                          <w:szCs w:val="24"/>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4" w:name="_Hlk165907603"/>
                      <w:r w:rsidRPr="004F0B3C">
                        <w:rPr>
                          <w:rFonts w:ascii="Arial Narrow" w:hAnsi="Arial Narrow"/>
                          <w:b/>
                          <w:color w:val="000000" w:themeColor="text1"/>
                          <w:sz w:val="24"/>
                          <w:szCs w:val="24"/>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FRANCINUNES DE LIMA REPOLHO</w:t>
                      </w:r>
                    </w:p>
                    <w:p w14:paraId="5BAD95D3" w14:textId="7DDA6987" w:rsidR="00E90F4D" w:rsidRPr="005877CA" w:rsidRDefault="00E90F4D" w:rsidP="004E01FE">
                      <w:pPr>
                        <w:jc w:val="center"/>
                        <w:rPr>
                          <w:rFonts w:ascii="Arial Narrow" w:hAnsi="Arial Narrow"/>
                          <w:b/>
                          <w:color w:val="000000" w:themeColor="text1"/>
                          <w:sz w:val="18"/>
                          <w:szCs w:val="18"/>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Narrow" w:hAnsi="Arial Narrow"/>
                          <w:b/>
                          <w:color w:val="000000" w:themeColor="text1"/>
                          <w:sz w:val="18"/>
                          <w:szCs w:val="18"/>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PRESIDENTE</w:t>
                      </w:r>
                      <w:r w:rsidRPr="005877CA">
                        <w:rPr>
                          <w:rFonts w:ascii="Arial Narrow" w:hAnsi="Arial Narrow"/>
                          <w:b/>
                          <w:color w:val="000000" w:themeColor="text1"/>
                          <w:sz w:val="18"/>
                          <w:szCs w:val="18"/>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DA COMISSÃO DE PLANEJAMENTO</w:t>
                      </w:r>
                    </w:p>
                    <w:p w14:paraId="647E6CCA" w14:textId="77777777" w:rsidR="00E90F4D" w:rsidRPr="005877CA" w:rsidRDefault="00E90F4D" w:rsidP="004E01FE">
                      <w:pPr>
                        <w:jc w:val="center"/>
                        <w:rPr>
                          <w:rFonts w:ascii="Arial Narrow" w:hAnsi="Arial Narrow"/>
                          <w:b/>
                          <w:color w:val="000000" w:themeColor="text1"/>
                          <w:sz w:val="18"/>
                          <w:szCs w:val="18"/>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877CA">
                        <w:rPr>
                          <w:rFonts w:ascii="Arial Narrow" w:hAnsi="Arial Narrow"/>
                          <w:b/>
                          <w:color w:val="000000" w:themeColor="text1"/>
                          <w:sz w:val="18"/>
                          <w:szCs w:val="18"/>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PORT. 180/2024 – GAB/FMS/SEMSA/PMVJ</w:t>
                      </w:r>
                    </w:p>
                    <w:p w14:paraId="5D32DFBB" w14:textId="77777777" w:rsidR="00E90F4D" w:rsidRPr="00227736" w:rsidRDefault="00E90F4D" w:rsidP="00227736">
                      <w:pPr>
                        <w:rPr>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bookmarkEnd w:id="4"/>
                    <w:p w14:paraId="692C004A" w14:textId="40077104" w:rsidR="00E90F4D" w:rsidRPr="00227736" w:rsidRDefault="00E90F4D" w:rsidP="00227736">
                      <w:pPr>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w10:wrap anchorx="page"/>
              </v:shape>
            </w:pict>
          </mc:Fallback>
        </mc:AlternateContent>
      </w:r>
    </w:p>
    <w:p w14:paraId="152994A5" w14:textId="4AA608F9" w:rsidR="001B7C57" w:rsidRPr="008B0BAD" w:rsidRDefault="00227736" w:rsidP="000E1588">
      <w:pPr>
        <w:jc w:val="center"/>
        <w:rPr>
          <w:rFonts w:ascii="Arial Narrow" w:hAnsi="Arial Narrow"/>
        </w:rPr>
      </w:pPr>
      <w:r w:rsidRPr="008B0BAD">
        <w:rPr>
          <w:rFonts w:ascii="Arial Narrow" w:hAnsi="Arial Narrow"/>
        </w:rPr>
        <w:t xml:space="preserve">                     </w:t>
      </w:r>
    </w:p>
    <w:p w14:paraId="512E9C0F" w14:textId="63034D84" w:rsidR="00227736" w:rsidRPr="008B0BAD" w:rsidRDefault="00227736" w:rsidP="00227736">
      <w:pPr>
        <w:pStyle w:val="PargrafodaLista"/>
        <w:ind w:left="720" w:firstLine="0"/>
        <w:jc w:val="center"/>
        <w:rPr>
          <w:rFonts w:ascii="Arial Narrow" w:hAnsi="Arial Narrow"/>
          <w:b/>
        </w:rPr>
      </w:pPr>
    </w:p>
    <w:p w14:paraId="35C0ED39" w14:textId="38678FE5" w:rsidR="00227736" w:rsidRPr="008B0BAD" w:rsidRDefault="00227736" w:rsidP="00D12485">
      <w:pPr>
        <w:rPr>
          <w:rFonts w:ascii="Arial Narrow" w:hAnsi="Arial Narrow"/>
          <w:b/>
        </w:rPr>
      </w:pPr>
    </w:p>
    <w:p w14:paraId="23E4B952" w14:textId="77777777" w:rsidR="0034482E" w:rsidRPr="008B0BAD" w:rsidRDefault="0034482E" w:rsidP="00452FA1">
      <w:pPr>
        <w:rPr>
          <w:rFonts w:ascii="Arial Narrow" w:hAnsi="Arial Narrow"/>
          <w:b/>
        </w:rPr>
      </w:pPr>
    </w:p>
    <w:p w14:paraId="0E1A1D6A" w14:textId="33C11360" w:rsidR="005877CA" w:rsidRPr="008B0BAD" w:rsidRDefault="005877CA" w:rsidP="001B7C57">
      <w:pPr>
        <w:pStyle w:val="PargrafodaLista"/>
        <w:ind w:left="720" w:firstLine="0"/>
        <w:jc w:val="center"/>
        <w:rPr>
          <w:rFonts w:ascii="Arial Narrow" w:hAnsi="Arial Narrow"/>
          <w:b/>
        </w:rPr>
      </w:pPr>
    </w:p>
    <w:p w14:paraId="72BA38F9" w14:textId="5DE685C1" w:rsidR="005877CA" w:rsidRPr="008B0BAD" w:rsidRDefault="005877CA" w:rsidP="005877CA">
      <w:pPr>
        <w:pStyle w:val="PargrafodaLista"/>
        <w:ind w:left="720" w:firstLine="0"/>
        <w:rPr>
          <w:rFonts w:ascii="Arial Narrow" w:hAnsi="Arial Narrow"/>
          <w:b/>
        </w:rPr>
      </w:pPr>
    </w:p>
    <w:p w14:paraId="5CAE75AF" w14:textId="5DF836EC" w:rsidR="005877CA" w:rsidRPr="008B0BAD" w:rsidRDefault="00297A4A" w:rsidP="005367C5">
      <w:pPr>
        <w:rPr>
          <w:rFonts w:ascii="Arial Narrow" w:hAnsi="Arial Narrow"/>
          <w:b/>
        </w:rPr>
      </w:pPr>
      <w:r w:rsidRPr="008B0BAD">
        <w:rPr>
          <w:rFonts w:ascii="Arial Narrow" w:hAnsi="Arial Narrow"/>
          <w:noProof/>
          <w:lang w:val="pt-BR" w:eastAsia="pt-BR"/>
        </w:rPr>
        <mc:AlternateContent>
          <mc:Choice Requires="wps">
            <w:drawing>
              <wp:anchor distT="0" distB="0" distL="114300" distR="114300" simplePos="0" relativeHeight="251659776" behindDoc="0" locked="0" layoutInCell="1" allowOverlap="1" wp14:anchorId="2A64C037" wp14:editId="165FE576">
                <wp:simplePos x="0" y="0"/>
                <wp:positionH relativeFrom="margin">
                  <wp:align>center</wp:align>
                </wp:positionH>
                <wp:positionV relativeFrom="paragraph">
                  <wp:posOffset>1819910</wp:posOffset>
                </wp:positionV>
                <wp:extent cx="2667000" cy="931545"/>
                <wp:effectExtent l="0" t="0" r="0" b="1905"/>
                <wp:wrapNone/>
                <wp:docPr id="173666899" name="Caixa de Texto 1"/>
                <wp:cNvGraphicFramePr/>
                <a:graphic xmlns:a="http://schemas.openxmlformats.org/drawingml/2006/main">
                  <a:graphicData uri="http://schemas.microsoft.com/office/word/2010/wordprocessingShape">
                    <wps:wsp>
                      <wps:cNvSpPr txBox="1"/>
                      <wps:spPr>
                        <a:xfrm>
                          <a:off x="0" y="0"/>
                          <a:ext cx="2667000" cy="931545"/>
                        </a:xfrm>
                        <a:prstGeom prst="rect">
                          <a:avLst/>
                        </a:prstGeom>
                        <a:noFill/>
                        <a:ln>
                          <a:noFill/>
                        </a:ln>
                      </wps:spPr>
                      <wps:txbx>
                        <w:txbxContent>
                          <w:p w14:paraId="46D07BBD" w14:textId="77777777" w:rsidR="00E90F4D" w:rsidRPr="00227736" w:rsidRDefault="00E90F4D" w:rsidP="00227736">
                            <w:pPr>
                              <w:jc w:val="center"/>
                              <w:rPr>
                                <w:rFonts w:ascii="Arial Narrow" w:hAnsi="Arial Narrow"/>
                                <w:b/>
                                <w:bCs/>
                                <w:noProof/>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727DEDF" w14:textId="77777777" w:rsidR="00E90F4D" w:rsidRPr="00227736" w:rsidRDefault="00E90F4D" w:rsidP="00227736">
                            <w:pPr>
                              <w:jc w:val="center"/>
                              <w:rPr>
                                <w:rFonts w:ascii="Arial Narrow" w:hAnsi="Arial Narrow"/>
                                <w:b/>
                                <w:bCs/>
                                <w:noProof/>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27736">
                              <w:rPr>
                                <w:rFonts w:ascii="Arial Narrow" w:hAnsi="Arial Narrow"/>
                                <w:b/>
                                <w:bCs/>
                                <w:noProof/>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HEMERSON BRITO SOUZA</w:t>
                            </w:r>
                          </w:p>
                          <w:p w14:paraId="4736A42C" w14:textId="26468C25" w:rsidR="00E90F4D" w:rsidRPr="005877CA" w:rsidRDefault="00E90F4D" w:rsidP="004E01FE">
                            <w:pPr>
                              <w:jc w:val="center"/>
                              <w:rPr>
                                <w:rFonts w:ascii="Arial Narrow" w:hAnsi="Arial Narrow"/>
                                <w:b/>
                                <w:color w:val="000000" w:themeColor="text1"/>
                                <w:sz w:val="18"/>
                                <w:szCs w:val="18"/>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Narrow" w:hAnsi="Arial Narrow"/>
                                <w:b/>
                                <w:color w:val="000000" w:themeColor="text1"/>
                                <w:sz w:val="18"/>
                                <w:szCs w:val="18"/>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MEMBRO</w:t>
                            </w:r>
                            <w:r w:rsidRPr="005877CA">
                              <w:rPr>
                                <w:rFonts w:ascii="Arial Narrow" w:hAnsi="Arial Narrow"/>
                                <w:b/>
                                <w:color w:val="000000" w:themeColor="text1"/>
                                <w:sz w:val="18"/>
                                <w:szCs w:val="18"/>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DA COMISSÃO DE PLANEJAMENTO</w:t>
                            </w:r>
                          </w:p>
                          <w:p w14:paraId="1644F425" w14:textId="77777777" w:rsidR="00E90F4D" w:rsidRPr="005877CA" w:rsidRDefault="00E90F4D" w:rsidP="004E01FE">
                            <w:pPr>
                              <w:jc w:val="center"/>
                              <w:rPr>
                                <w:rFonts w:ascii="Arial Narrow" w:hAnsi="Arial Narrow"/>
                                <w:b/>
                                <w:color w:val="000000" w:themeColor="text1"/>
                                <w:sz w:val="18"/>
                                <w:szCs w:val="18"/>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877CA">
                              <w:rPr>
                                <w:rFonts w:ascii="Arial Narrow" w:hAnsi="Arial Narrow"/>
                                <w:b/>
                                <w:color w:val="000000" w:themeColor="text1"/>
                                <w:sz w:val="18"/>
                                <w:szCs w:val="18"/>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PORT. 180/2024 – GAB/FMS/SEMSA/PMVJ</w:t>
                            </w:r>
                          </w:p>
                          <w:p w14:paraId="5C5A9E39" w14:textId="77777777" w:rsidR="00E90F4D" w:rsidRPr="00227736" w:rsidRDefault="00E90F4D" w:rsidP="00227736">
                            <w:pPr>
                              <w:jc w:val="center"/>
                              <w:rPr>
                                <w:rFonts w:ascii="Arial Narrow" w:hAnsi="Arial Narrow"/>
                                <w:b/>
                                <w:bCs/>
                                <w:noProof/>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E954B1E" w14:textId="3EBBC4E4" w:rsidR="00E90F4D" w:rsidRPr="00227736" w:rsidRDefault="00E90F4D" w:rsidP="00227736">
                            <w:pPr>
                              <w:jc w:val="center"/>
                              <w:rPr>
                                <w:rFonts w:ascii="Arial Narrow" w:hAnsi="Arial Narrow"/>
                                <w:b/>
                                <w:bCs/>
                                <w:noProof/>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64C037" id="_x0000_s1027" type="#_x0000_t202" style="position:absolute;margin-left:0;margin-top:143.3pt;width:210pt;height:73.35pt;z-index:25165977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" filled="f" stroked="f">
                <v:textbox>
                  <w:txbxContent>
                    <w:p w14:paraId="46D07BBD" w14:textId="77777777" w:rsidR="00E90F4D" w:rsidRPr="00227736" w:rsidRDefault="00E90F4D" w:rsidP="00227736">
                      <w:pPr>
                        <w:jc w:val="center"/>
                        <w:rPr>
                          <w:rFonts w:ascii="Arial Narrow" w:hAnsi="Arial Narrow"/>
                          <w:b/>
                          <w:bCs/>
                          <w:noProof/>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727DEDF" w14:textId="77777777" w:rsidR="00E90F4D" w:rsidRPr="00227736" w:rsidRDefault="00E90F4D" w:rsidP="00227736">
                      <w:pPr>
                        <w:jc w:val="center"/>
                        <w:rPr>
                          <w:rFonts w:ascii="Arial Narrow" w:hAnsi="Arial Narrow"/>
                          <w:b/>
                          <w:bCs/>
                          <w:noProof/>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27736">
                        <w:rPr>
                          <w:rFonts w:ascii="Arial Narrow" w:hAnsi="Arial Narrow"/>
                          <w:b/>
                          <w:bCs/>
                          <w:noProof/>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HEMERSON BRITO SOUZA</w:t>
                      </w:r>
                    </w:p>
                    <w:p w14:paraId="4736A42C" w14:textId="26468C25" w:rsidR="00E90F4D" w:rsidRPr="005877CA" w:rsidRDefault="00E90F4D" w:rsidP="004E01FE">
                      <w:pPr>
                        <w:jc w:val="center"/>
                        <w:rPr>
                          <w:rFonts w:ascii="Arial Narrow" w:hAnsi="Arial Narrow"/>
                          <w:b/>
                          <w:color w:val="000000" w:themeColor="text1"/>
                          <w:sz w:val="18"/>
                          <w:szCs w:val="18"/>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Narrow" w:hAnsi="Arial Narrow"/>
                          <w:b/>
                          <w:color w:val="000000" w:themeColor="text1"/>
                          <w:sz w:val="18"/>
                          <w:szCs w:val="18"/>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MEMBRO</w:t>
                      </w:r>
                      <w:r w:rsidRPr="005877CA">
                        <w:rPr>
                          <w:rFonts w:ascii="Arial Narrow" w:hAnsi="Arial Narrow"/>
                          <w:b/>
                          <w:color w:val="000000" w:themeColor="text1"/>
                          <w:sz w:val="18"/>
                          <w:szCs w:val="18"/>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DA COMISSÃO DE PLANEJAMENTO</w:t>
                      </w:r>
                    </w:p>
                    <w:p w14:paraId="1644F425" w14:textId="77777777" w:rsidR="00E90F4D" w:rsidRPr="005877CA" w:rsidRDefault="00E90F4D" w:rsidP="004E01FE">
                      <w:pPr>
                        <w:jc w:val="center"/>
                        <w:rPr>
                          <w:rFonts w:ascii="Arial Narrow" w:hAnsi="Arial Narrow"/>
                          <w:b/>
                          <w:color w:val="000000" w:themeColor="text1"/>
                          <w:sz w:val="18"/>
                          <w:szCs w:val="18"/>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877CA">
                        <w:rPr>
                          <w:rFonts w:ascii="Arial Narrow" w:hAnsi="Arial Narrow"/>
                          <w:b/>
                          <w:color w:val="000000" w:themeColor="text1"/>
                          <w:sz w:val="18"/>
                          <w:szCs w:val="18"/>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PORT. 180/2024 – GAB/FMS/SEMSA/PMVJ</w:t>
                      </w:r>
                    </w:p>
                    <w:p w14:paraId="5C5A9E39" w14:textId="77777777" w:rsidR="00E90F4D" w:rsidRPr="00227736" w:rsidRDefault="00E90F4D" w:rsidP="00227736">
                      <w:pPr>
                        <w:jc w:val="center"/>
                        <w:rPr>
                          <w:rFonts w:ascii="Arial Narrow" w:hAnsi="Arial Narrow"/>
                          <w:b/>
                          <w:bCs/>
                          <w:noProof/>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E954B1E" w14:textId="3EBBC4E4" w:rsidR="00E90F4D" w:rsidRPr="00227736" w:rsidRDefault="00E90F4D" w:rsidP="00227736">
                      <w:pPr>
                        <w:jc w:val="center"/>
                        <w:rPr>
                          <w:rFonts w:ascii="Arial Narrow" w:hAnsi="Arial Narrow"/>
                          <w:b/>
                          <w:bCs/>
                          <w:noProof/>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w10:wrap anchorx="margin"/>
              </v:shape>
            </w:pict>
          </mc:Fallback>
        </mc:AlternateContent>
      </w:r>
      <w:r w:rsidRPr="008B0BAD">
        <w:rPr>
          <w:rFonts w:ascii="Arial Narrow" w:hAnsi="Arial Narrow"/>
          <w:noProof/>
          <w:lang w:val="pt-BR" w:eastAsia="pt-BR"/>
        </w:rPr>
        <mc:AlternateContent>
          <mc:Choice Requires="wps">
            <w:drawing>
              <wp:anchor distT="0" distB="0" distL="114300" distR="114300" simplePos="0" relativeHeight="251661824" behindDoc="0" locked="0" layoutInCell="1" allowOverlap="1" wp14:anchorId="7DD897C1" wp14:editId="19D57C9B">
                <wp:simplePos x="0" y="0"/>
                <wp:positionH relativeFrom="page">
                  <wp:align>center</wp:align>
                </wp:positionH>
                <wp:positionV relativeFrom="paragraph">
                  <wp:posOffset>328930</wp:posOffset>
                </wp:positionV>
                <wp:extent cx="1828800" cy="1828800"/>
                <wp:effectExtent l="0" t="0" r="0" b="0"/>
                <wp:wrapNone/>
                <wp:docPr id="4" name="Caixa de Texto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1F9BB48" w14:textId="58FEBAEC" w:rsidR="00E90F4D" w:rsidRPr="004F0B3C" w:rsidRDefault="00E90F4D" w:rsidP="005877CA">
                            <w:pPr>
                              <w:jc w:val="center"/>
                              <w:rPr>
                                <w:rFonts w:ascii="Arial Narrow" w:hAnsi="Arial Narrow"/>
                                <w:b/>
                                <w:color w:val="000000" w:themeColor="text1"/>
                                <w:sz w:val="24"/>
                                <w:szCs w:val="24"/>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Narrow" w:hAnsi="Arial Narrow"/>
                                <w:b/>
                                <w:color w:val="000000" w:themeColor="text1"/>
                                <w:sz w:val="24"/>
                                <w:szCs w:val="24"/>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HANNA BÁRBARA P. DA GAMA</w:t>
                            </w:r>
                          </w:p>
                          <w:p w14:paraId="54927626" w14:textId="15225103" w:rsidR="00E90F4D" w:rsidRPr="005877CA" w:rsidRDefault="00E90F4D" w:rsidP="005877CA">
                            <w:pPr>
                              <w:jc w:val="center"/>
                              <w:rPr>
                                <w:rFonts w:ascii="Arial Narrow" w:hAnsi="Arial Narrow"/>
                                <w:b/>
                                <w:color w:val="000000" w:themeColor="text1"/>
                                <w:sz w:val="18"/>
                                <w:szCs w:val="18"/>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877CA">
                              <w:rPr>
                                <w:rFonts w:ascii="Arial Narrow" w:hAnsi="Arial Narrow"/>
                                <w:b/>
                                <w:color w:val="000000" w:themeColor="text1"/>
                                <w:sz w:val="18"/>
                                <w:szCs w:val="18"/>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SECRETÁRIA DA COMISSÃO DE PLANEJAMENTO</w:t>
                            </w:r>
                          </w:p>
                          <w:p w14:paraId="11CB641A" w14:textId="50A9684B" w:rsidR="00E90F4D" w:rsidRPr="005877CA" w:rsidRDefault="00E90F4D" w:rsidP="005877CA">
                            <w:pPr>
                              <w:jc w:val="center"/>
                              <w:rPr>
                                <w:rFonts w:ascii="Arial Narrow" w:hAnsi="Arial Narrow"/>
                                <w:b/>
                                <w:color w:val="000000" w:themeColor="text1"/>
                                <w:sz w:val="18"/>
                                <w:szCs w:val="18"/>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877CA">
                              <w:rPr>
                                <w:rFonts w:ascii="Arial Narrow" w:hAnsi="Arial Narrow"/>
                                <w:b/>
                                <w:color w:val="000000" w:themeColor="text1"/>
                                <w:sz w:val="18"/>
                                <w:szCs w:val="18"/>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PORT. 180/2024 – GAB/FMS/SEMSA/PMVJ</w:t>
                            </w:r>
                          </w:p>
                          <w:p w14:paraId="2649B484" w14:textId="77777777" w:rsidR="00E90F4D" w:rsidRPr="00227736" w:rsidRDefault="00E90F4D" w:rsidP="005877CA">
                            <w:pPr>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DD897C1" id="_x0000_s1028" type="#_x0000_t202" style="position:absolute;margin-left:0;margin-top:25.9pt;width:2in;height:2in;z-index:251661824;visibility:visible;mso-wrap-style:none;mso-wrap-distance-left:9pt;mso-wrap-distance-top:0;mso-wrap-distance-right:9pt;mso-wrap-distance-bottom:0;mso-position-horizontal:center;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" filled="f" stroked="f">
                <v:textbox style="mso-fit-shape-to-text:t">
                  <w:txbxContent>
                    <w:p w14:paraId="31F9BB48" w14:textId="58FEBAEC" w:rsidR="00E90F4D" w:rsidRPr="004F0B3C" w:rsidRDefault="00E90F4D" w:rsidP="005877CA">
                      <w:pPr>
                        <w:jc w:val="center"/>
                        <w:rPr>
                          <w:rFonts w:ascii="Arial Narrow" w:hAnsi="Arial Narrow"/>
                          <w:b/>
                          <w:color w:val="000000" w:themeColor="text1"/>
                          <w:sz w:val="24"/>
                          <w:szCs w:val="24"/>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Narrow" w:hAnsi="Arial Narrow"/>
                          <w:b/>
                          <w:color w:val="000000" w:themeColor="text1"/>
                          <w:sz w:val="24"/>
                          <w:szCs w:val="24"/>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HANNA BÁRBARA P. DA GAMA</w:t>
                      </w:r>
                    </w:p>
                    <w:p w14:paraId="54927626" w14:textId="15225103" w:rsidR="00E90F4D" w:rsidRPr="005877CA" w:rsidRDefault="00E90F4D" w:rsidP="005877CA">
                      <w:pPr>
                        <w:jc w:val="center"/>
                        <w:rPr>
                          <w:rFonts w:ascii="Arial Narrow" w:hAnsi="Arial Narrow"/>
                          <w:b/>
                          <w:color w:val="000000" w:themeColor="text1"/>
                          <w:sz w:val="18"/>
                          <w:szCs w:val="18"/>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877CA">
                        <w:rPr>
                          <w:rFonts w:ascii="Arial Narrow" w:hAnsi="Arial Narrow"/>
                          <w:b/>
                          <w:color w:val="000000" w:themeColor="text1"/>
                          <w:sz w:val="18"/>
                          <w:szCs w:val="18"/>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SECRETÁRIA DA COMISSÃO DE PLANEJAMENTO</w:t>
                      </w:r>
                    </w:p>
                    <w:p w14:paraId="11CB641A" w14:textId="50A9684B" w:rsidR="00E90F4D" w:rsidRPr="005877CA" w:rsidRDefault="00E90F4D" w:rsidP="005877CA">
                      <w:pPr>
                        <w:jc w:val="center"/>
                        <w:rPr>
                          <w:rFonts w:ascii="Arial Narrow" w:hAnsi="Arial Narrow"/>
                          <w:b/>
                          <w:color w:val="000000" w:themeColor="text1"/>
                          <w:sz w:val="18"/>
                          <w:szCs w:val="18"/>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877CA">
                        <w:rPr>
                          <w:rFonts w:ascii="Arial Narrow" w:hAnsi="Arial Narrow"/>
                          <w:b/>
                          <w:color w:val="000000" w:themeColor="text1"/>
                          <w:sz w:val="18"/>
                          <w:szCs w:val="18"/>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PORT. 180/2024 – GAB/FMS/SEMSA/PMVJ</w:t>
                      </w:r>
                    </w:p>
                    <w:p w14:paraId="2649B484" w14:textId="77777777" w:rsidR="00E90F4D" w:rsidRPr="00227736" w:rsidRDefault="00E90F4D" w:rsidP="005877CA">
                      <w:pPr>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w10:wrap anchorx="page"/>
              </v:shape>
            </w:pict>
          </mc:Fallback>
        </mc:AlternateContent>
      </w:r>
    </w:p>
    <w:sectPr w:rsidR="005877CA" w:rsidRPr="008B0BAD" w:rsidSect="00B71883">
      <w:headerReference w:type="default" r:id="rId9"/>
      <w:footerReference w:type="default" r:id="rId10"/>
      <w:type w:val="continuous"/>
      <w:pgSz w:w="11910" w:h="16840" w:code="9"/>
      <w:pgMar w:top="2031" w:right="1134" w:bottom="993" w:left="993" w:header="426" w:footer="83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C67A5A" w14:textId="77777777" w:rsidR="00C3234C" w:rsidRDefault="00C3234C">
      <w:r>
        <w:separator/>
      </w:r>
    </w:p>
  </w:endnote>
  <w:endnote w:type="continuationSeparator" w:id="0">
    <w:p w14:paraId="35E654EA" w14:textId="77777777" w:rsidR="00C3234C" w:rsidRDefault="00C32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Serif">
    <w:panose1 w:val="00000000000000000000"/>
    <w:charset w:val="00"/>
    <w:family w:val="auto"/>
    <w:notTrueType/>
    <w:pitch w:val="default"/>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60FCEE" w14:textId="20A9230F" w:rsidR="00E90F4D" w:rsidRPr="00C4624E" w:rsidRDefault="00E90F4D" w:rsidP="000C7843">
    <w:pPr>
      <w:widowControl/>
      <w:pBdr>
        <w:top w:val="single" w:sz="4" w:space="1" w:color="A5A5A5"/>
      </w:pBdr>
      <w:tabs>
        <w:tab w:val="center" w:pos="4252"/>
        <w:tab w:val="right" w:pos="8504"/>
      </w:tabs>
      <w:autoSpaceDE/>
      <w:autoSpaceDN/>
      <w:jc w:val="right"/>
      <w:rPr>
        <w:rFonts w:ascii="Calibri" w:eastAsia="Calibri" w:hAnsi="Calibri"/>
        <w:color w:val="808080"/>
        <w:lang w:val="pt-BR"/>
      </w:rPr>
    </w:pPr>
    <w:r w:rsidRPr="00C4624E">
      <w:rPr>
        <w:rFonts w:ascii="Calibri" w:eastAsia="Calibri" w:hAnsi="Calibri"/>
        <w:lang w:val="pt-BR"/>
      </w:rPr>
      <w:t xml:space="preserve"> </w:t>
    </w:r>
    <w:r>
      <w:rPr>
        <w:rFonts w:ascii="Calibri" w:eastAsia="Calibri" w:hAnsi="Calibri"/>
        <w:color w:val="00B050"/>
        <w:lang w:val="pt-BR"/>
      </w:rPr>
      <w:t xml:space="preserve">           </w:t>
    </w:r>
    <w:r w:rsidRPr="00C4624E">
      <w:rPr>
        <w:rFonts w:ascii="Calibri" w:eastAsia="Calibri" w:hAnsi="Calibri" w:cs="Calibri"/>
        <w:noProof/>
        <w:color w:val="8DB3E2"/>
        <w:lang w:val="pt-BR" w:eastAsia="pt-BR"/>
      </w:rPr>
      <mc:AlternateContent>
        <mc:Choice Requires="wpg">
          <w:drawing>
            <wp:anchor distT="0" distB="0" distL="114300" distR="114300" simplePos="0" relativeHeight="251655680" behindDoc="0" locked="0" layoutInCell="0" allowOverlap="1" wp14:anchorId="1F7023B3" wp14:editId="2C16484B">
              <wp:simplePos x="0" y="0"/>
              <wp:positionH relativeFrom="rightMargin">
                <wp:align>center</wp:align>
              </wp:positionH>
              <mc:AlternateContent>
                <mc:Choice Requires="wp14">
                  <wp:positionV relativeFrom="margin">
                    <wp14:pctPosVOffset>90000</wp14:pctPosVOffset>
                  </wp:positionV>
                </mc:Choice>
                <mc:Fallback>
                  <wp:positionV relativeFrom="page">
                    <wp:posOffset>9185275</wp:posOffset>
                  </wp:positionV>
                </mc:Fallback>
              </mc:AlternateContent>
              <wp:extent cx="737870" cy="615950"/>
              <wp:effectExtent l="0" t="1270" r="5080" b="1905"/>
              <wp:wrapNone/>
              <wp:docPr id="406" name="Grupo 4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6440" cy="615950"/>
                        <a:chOff x="10717" y="13296"/>
                        <a:chExt cx="1162" cy="970"/>
                      </a:xfrm>
                    </wpg:grpSpPr>
                    <wpg:grpSp>
                      <wpg:cNvPr id="423" name="Group 423"/>
                      <wpg:cNvGrpSpPr>
                        <a:grpSpLocks noChangeAspect="1"/>
                      </wpg:cNvGrpSpPr>
                      <wpg:grpSpPr bwMode="auto">
                        <a:xfrm>
                          <a:off x="10717" y="13815"/>
                          <a:ext cx="1161" cy="451"/>
                          <a:chOff x="-6" y="3399"/>
                          <a:chExt cx="12197" cy="4253"/>
                        </a:xfrm>
                      </wpg:grpSpPr>
                      <wpg:grpSp>
                        <wpg:cNvPr id="424" name="Group 424"/>
                        <wpg:cNvGrpSpPr>
                          <a:grpSpLocks noChangeAspect="1"/>
                        </wpg:cNvGrpSpPr>
                        <wpg:grpSpPr bwMode="auto">
                          <a:xfrm>
                            <a:off x="-6" y="3717"/>
                            <a:ext cx="12189" cy="3550"/>
                            <a:chOff x="18" y="7468"/>
                            <a:chExt cx="12189" cy="3550"/>
                          </a:xfrm>
                        </wpg:grpSpPr>
                        <wps:wsp>
                          <wps:cNvPr id="425" name="Freeform 425"/>
                          <wps:cNvSpPr>
                            <a:spLocks noChangeAspect="1"/>
                          </wps:cNvSpPr>
                          <wps:spPr bwMode="auto">
                            <a:xfrm>
                              <a:off x="18" y="7837"/>
                              <a:ext cx="7132" cy="2863"/>
                            </a:xfrm>
                            <a:custGeom>
                              <a:avLst/>
                              <a:gdLst/>
                              <a:ahLst/>
                              <a:cxnLst>
                                <a:cxn ang="0">
                                  <a:pos x="0" y="0"/>
                                </a:cxn>
                                <a:cxn ang="0">
                                  <a:pos x="17" y="2863"/>
                                </a:cxn>
                                <a:cxn ang="0">
                                  <a:pos x="7132" y="2578"/>
                                </a:cxn>
                                <a:cxn ang="0">
                                  <a:pos x="7132" y="200"/>
                                </a:cxn>
                                <a:cxn ang="0">
                                  <a:pos x="0" y="0"/>
                                </a:cxn>
                              </a:cxnLst>
                              <a:rect l="0" t="0" r="r" b="b"/>
                              <a:pathLst>
                                <a:path w="7132" h="2863">
                                  <a:moveTo>
                                    <a:pt x="0" y="0"/>
                                  </a:moveTo>
                                  <a:lnTo>
                                    <a:pt x="17" y="2863"/>
                                  </a:lnTo>
                                  <a:lnTo>
                                    <a:pt x="7132" y="2578"/>
                                  </a:lnTo>
                                  <a:lnTo>
                                    <a:pt x="7132" y="200"/>
                                  </a:lnTo>
                                  <a:lnTo>
                                    <a:pt x="0" y="0"/>
                                  </a:lnTo>
                                  <a:close/>
                                </a:path>
                              </a:pathLst>
                            </a:custGeom>
                            <a:solidFill>
                              <a:srgbClr val="A7BFD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6" name="Freeform 426"/>
                          <wps:cNvSpPr>
                            <a:spLocks noChangeAspect="1"/>
                          </wps:cNvSpPr>
                          <wps:spPr bwMode="auto">
                            <a:xfrm>
                              <a:off x="7150" y="7468"/>
                              <a:ext cx="3466" cy="3550"/>
                            </a:xfrm>
                            <a:custGeom>
                              <a:avLst/>
                              <a:gdLst/>
                              <a:ahLst/>
                              <a:cxnLst>
                                <a:cxn ang="0">
                                  <a:pos x="0" y="569"/>
                                </a:cxn>
                                <a:cxn ang="0">
                                  <a:pos x="0" y="2930"/>
                                </a:cxn>
                                <a:cxn ang="0">
                                  <a:pos x="3466" y="3550"/>
                                </a:cxn>
                                <a:cxn ang="0">
                                  <a:pos x="3466" y="0"/>
                                </a:cxn>
                                <a:cxn ang="0">
                                  <a:pos x="0" y="569"/>
                                </a:cxn>
                              </a:cxnLst>
                              <a:rect l="0" t="0" r="r" b="b"/>
                              <a:pathLst>
                                <a:path w="3466" h="3550">
                                  <a:moveTo>
                                    <a:pt x="0" y="569"/>
                                  </a:moveTo>
                                  <a:lnTo>
                                    <a:pt x="0" y="2930"/>
                                  </a:lnTo>
                                  <a:lnTo>
                                    <a:pt x="3466" y="3550"/>
                                  </a:lnTo>
                                  <a:lnTo>
                                    <a:pt x="3466" y="0"/>
                                  </a:lnTo>
                                  <a:lnTo>
                                    <a:pt x="0" y="569"/>
                                  </a:lnTo>
                                  <a:close/>
                                </a:path>
                              </a:pathLst>
                            </a:custGeom>
                            <a:solidFill>
                              <a:srgbClr val="D3DFE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7" name="Freeform 427"/>
                          <wps:cNvSpPr>
                            <a:spLocks noChangeAspect="1"/>
                          </wps:cNvSpPr>
                          <wps:spPr bwMode="auto">
                            <a:xfrm>
                              <a:off x="10616" y="7468"/>
                              <a:ext cx="1591" cy="3550"/>
                            </a:xfrm>
                            <a:custGeom>
                              <a:avLst/>
                              <a:gdLst/>
                              <a:ahLst/>
                              <a:cxnLst>
                                <a:cxn ang="0">
                                  <a:pos x="0" y="0"/>
                                </a:cxn>
                                <a:cxn ang="0">
                                  <a:pos x="0" y="3550"/>
                                </a:cxn>
                                <a:cxn ang="0">
                                  <a:pos x="1591" y="2746"/>
                                </a:cxn>
                                <a:cxn ang="0">
                                  <a:pos x="1591" y="737"/>
                                </a:cxn>
                                <a:cxn ang="0">
                                  <a:pos x="0" y="0"/>
                                </a:cxn>
                              </a:cxnLst>
                              <a:rect l="0" t="0" r="r" b="b"/>
                              <a:pathLst>
                                <a:path w="1591" h="3550">
                                  <a:moveTo>
                                    <a:pt x="0" y="0"/>
                                  </a:moveTo>
                                  <a:lnTo>
                                    <a:pt x="0" y="3550"/>
                                  </a:lnTo>
                                  <a:lnTo>
                                    <a:pt x="1591" y="2746"/>
                                  </a:lnTo>
                                  <a:lnTo>
                                    <a:pt x="1591" y="737"/>
                                  </a:lnTo>
                                  <a:lnTo>
                                    <a:pt x="0" y="0"/>
                                  </a:lnTo>
                                  <a:close/>
                                </a:path>
                              </a:pathLst>
                            </a:custGeom>
                            <a:solidFill>
                              <a:srgbClr val="A7BFD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428" name="Freeform 428"/>
                        <wps:cNvSpPr>
                          <a:spLocks noChangeAspect="1"/>
                        </wps:cNvSpPr>
                        <wps:spPr bwMode="auto">
                          <a:xfrm>
                            <a:off x="8071" y="4069"/>
                            <a:ext cx="4120" cy="2913"/>
                          </a:xfrm>
                          <a:custGeom>
                            <a:avLst/>
                            <a:gdLst/>
                            <a:ahLst/>
                            <a:cxnLst>
                              <a:cxn ang="0">
                                <a:pos x="1" y="251"/>
                              </a:cxn>
                              <a:cxn ang="0">
                                <a:pos x="0" y="2662"/>
                              </a:cxn>
                              <a:cxn ang="0">
                                <a:pos x="4120" y="2913"/>
                              </a:cxn>
                              <a:cxn ang="0">
                                <a:pos x="4120" y="0"/>
                              </a:cxn>
                              <a:cxn ang="0">
                                <a:pos x="1" y="251"/>
                              </a:cxn>
                            </a:cxnLst>
                            <a:rect l="0" t="0" r="r" b="b"/>
                            <a:pathLst>
                              <a:path w="4120" h="2913">
                                <a:moveTo>
                                  <a:pt x="1" y="251"/>
                                </a:moveTo>
                                <a:lnTo>
                                  <a:pt x="0" y="2662"/>
                                </a:lnTo>
                                <a:lnTo>
                                  <a:pt x="4120" y="2913"/>
                                </a:lnTo>
                                <a:lnTo>
                                  <a:pt x="4120" y="0"/>
                                </a:lnTo>
                                <a:lnTo>
                                  <a:pt x="1" y="251"/>
                                </a:lnTo>
                                <a:close/>
                              </a:path>
                            </a:pathLst>
                          </a:custGeom>
                          <a:solidFill>
                            <a:srgbClr val="D8D8D8"/>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9" name="Freeform 429"/>
                        <wps:cNvSpPr>
                          <a:spLocks noChangeAspect="1"/>
                        </wps:cNvSpPr>
                        <wps:spPr bwMode="auto">
                          <a:xfrm>
                            <a:off x="4104" y="3399"/>
                            <a:ext cx="3985" cy="4236"/>
                          </a:xfrm>
                          <a:custGeom>
                            <a:avLst/>
                            <a:gdLst/>
                            <a:ahLst/>
                            <a:cxnLst>
                              <a:cxn ang="0">
                                <a:pos x="0" y="0"/>
                              </a:cxn>
                              <a:cxn ang="0">
                                <a:pos x="0" y="4236"/>
                              </a:cxn>
                              <a:cxn ang="0">
                                <a:pos x="3985" y="3349"/>
                              </a:cxn>
                              <a:cxn ang="0">
                                <a:pos x="3985" y="921"/>
                              </a:cxn>
                              <a:cxn ang="0">
                                <a:pos x="0" y="0"/>
                              </a:cxn>
                            </a:cxnLst>
                            <a:rect l="0" t="0" r="r" b="b"/>
                            <a:pathLst>
                              <a:path w="3985" h="4236">
                                <a:moveTo>
                                  <a:pt x="0" y="0"/>
                                </a:moveTo>
                                <a:lnTo>
                                  <a:pt x="0" y="4236"/>
                                </a:lnTo>
                                <a:lnTo>
                                  <a:pt x="3985" y="3349"/>
                                </a:lnTo>
                                <a:lnTo>
                                  <a:pt x="3985" y="921"/>
                                </a:lnTo>
                                <a:lnTo>
                                  <a:pt x="0" y="0"/>
                                </a:lnTo>
                                <a:close/>
                              </a:path>
                            </a:pathLst>
                          </a:custGeom>
                          <a:solidFill>
                            <a:srgbClr val="BFBFBF"/>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0" name="Freeform 430"/>
                        <wps:cNvSpPr>
                          <a:spLocks noChangeAspect="1"/>
                        </wps:cNvSpPr>
                        <wps:spPr bwMode="auto">
                          <a:xfrm>
                            <a:off x="18" y="3399"/>
                            <a:ext cx="4086" cy="4253"/>
                          </a:xfrm>
                          <a:custGeom>
                            <a:avLst/>
                            <a:gdLst/>
                            <a:ahLst/>
                            <a:cxnLst>
                              <a:cxn ang="0">
                                <a:pos x="4086" y="0"/>
                              </a:cxn>
                              <a:cxn ang="0">
                                <a:pos x="4084" y="4253"/>
                              </a:cxn>
                              <a:cxn ang="0">
                                <a:pos x="0" y="3198"/>
                              </a:cxn>
                              <a:cxn ang="0">
                                <a:pos x="0" y="1072"/>
                              </a:cxn>
                              <a:cxn ang="0">
                                <a:pos x="4086" y="0"/>
                              </a:cxn>
                            </a:cxnLst>
                            <a:rect l="0" t="0" r="r" b="b"/>
                            <a:pathLst>
                              <a:path w="4086" h="4253">
                                <a:moveTo>
                                  <a:pt x="4086" y="0"/>
                                </a:moveTo>
                                <a:lnTo>
                                  <a:pt x="4084" y="4253"/>
                                </a:lnTo>
                                <a:lnTo>
                                  <a:pt x="0" y="3198"/>
                                </a:lnTo>
                                <a:lnTo>
                                  <a:pt x="0" y="1072"/>
                                </a:lnTo>
                                <a:lnTo>
                                  <a:pt x="4086" y="0"/>
                                </a:lnTo>
                                <a:close/>
                              </a:path>
                            </a:pathLst>
                          </a:custGeom>
                          <a:solidFill>
                            <a:srgbClr val="D8D8D8"/>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1" name="Freeform 431"/>
                        <wps:cNvSpPr>
                          <a:spLocks noChangeAspect="1"/>
                        </wps:cNvSpPr>
                        <wps:spPr bwMode="auto">
                          <a:xfrm>
                            <a:off x="17" y="3617"/>
                            <a:ext cx="2076" cy="3851"/>
                          </a:xfrm>
                          <a:custGeom>
                            <a:avLst/>
                            <a:gdLst/>
                            <a:ahLst/>
                            <a:cxnLst>
                              <a:cxn ang="0">
                                <a:pos x="0" y="921"/>
                              </a:cxn>
                              <a:cxn ang="0">
                                <a:pos x="2060" y="0"/>
                              </a:cxn>
                              <a:cxn ang="0">
                                <a:pos x="2076" y="3851"/>
                              </a:cxn>
                              <a:cxn ang="0">
                                <a:pos x="0" y="2981"/>
                              </a:cxn>
                              <a:cxn ang="0">
                                <a:pos x="0" y="921"/>
                              </a:cxn>
                            </a:cxnLst>
                            <a:rect l="0" t="0" r="r" b="b"/>
                            <a:pathLst>
                              <a:path w="2076" h="3851">
                                <a:moveTo>
                                  <a:pt x="0" y="921"/>
                                </a:moveTo>
                                <a:lnTo>
                                  <a:pt x="2060" y="0"/>
                                </a:lnTo>
                                <a:lnTo>
                                  <a:pt x="2076" y="3851"/>
                                </a:lnTo>
                                <a:lnTo>
                                  <a:pt x="0" y="2981"/>
                                </a:lnTo>
                                <a:lnTo>
                                  <a:pt x="0" y="921"/>
                                </a:lnTo>
                                <a:close/>
                              </a:path>
                            </a:pathLst>
                          </a:custGeom>
                          <a:solidFill>
                            <a:srgbClr val="D3DFE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2" name="Freeform 432"/>
                        <wps:cNvSpPr>
                          <a:spLocks noChangeAspect="1"/>
                        </wps:cNvSpPr>
                        <wps:spPr bwMode="auto">
                          <a:xfrm>
                            <a:off x="2077" y="3617"/>
                            <a:ext cx="6011" cy="3835"/>
                          </a:xfrm>
                          <a:custGeom>
                            <a:avLst/>
                            <a:gdLst/>
                            <a:ahLst/>
                            <a:cxnLst>
                              <a:cxn ang="0">
                                <a:pos x="0" y="0"/>
                              </a:cxn>
                              <a:cxn ang="0">
                                <a:pos x="17" y="3835"/>
                              </a:cxn>
                              <a:cxn ang="0">
                                <a:pos x="6011" y="2629"/>
                              </a:cxn>
                              <a:cxn ang="0">
                                <a:pos x="6011" y="1239"/>
                              </a:cxn>
                              <a:cxn ang="0">
                                <a:pos x="0" y="0"/>
                              </a:cxn>
                            </a:cxnLst>
                            <a:rect l="0" t="0" r="r" b="b"/>
                            <a:pathLst>
                              <a:path w="6011" h="3835">
                                <a:moveTo>
                                  <a:pt x="0" y="0"/>
                                </a:moveTo>
                                <a:lnTo>
                                  <a:pt x="17" y="3835"/>
                                </a:lnTo>
                                <a:lnTo>
                                  <a:pt x="6011" y="2629"/>
                                </a:lnTo>
                                <a:lnTo>
                                  <a:pt x="6011" y="1239"/>
                                </a:lnTo>
                                <a:lnTo>
                                  <a:pt x="0" y="0"/>
                                </a:lnTo>
                                <a:close/>
                              </a:path>
                            </a:pathLst>
                          </a:custGeom>
                          <a:solidFill>
                            <a:srgbClr val="A7BFD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3" name="Freeform 433"/>
                        <wps:cNvSpPr>
                          <a:spLocks noChangeAspect="1"/>
                        </wps:cNvSpPr>
                        <wps:spPr bwMode="auto">
                          <a:xfrm>
                            <a:off x="8088" y="3835"/>
                            <a:ext cx="4102" cy="3432"/>
                          </a:xfrm>
                          <a:custGeom>
                            <a:avLst/>
                            <a:gdLst/>
                            <a:ahLst/>
                            <a:cxnLst>
                              <a:cxn ang="0">
                                <a:pos x="0" y="1038"/>
                              </a:cxn>
                              <a:cxn ang="0">
                                <a:pos x="0" y="2411"/>
                              </a:cxn>
                              <a:cxn ang="0">
                                <a:pos x="4102" y="3432"/>
                              </a:cxn>
                              <a:cxn ang="0">
                                <a:pos x="4102" y="0"/>
                              </a:cxn>
                              <a:cxn ang="0">
                                <a:pos x="0" y="1038"/>
                              </a:cxn>
                            </a:cxnLst>
                            <a:rect l="0" t="0" r="r" b="b"/>
                            <a:pathLst>
                              <a:path w="4102" h="3432">
                                <a:moveTo>
                                  <a:pt x="0" y="1038"/>
                                </a:moveTo>
                                <a:lnTo>
                                  <a:pt x="0" y="2411"/>
                                </a:lnTo>
                                <a:lnTo>
                                  <a:pt x="4102" y="3432"/>
                                </a:lnTo>
                                <a:lnTo>
                                  <a:pt x="4102" y="0"/>
                                </a:lnTo>
                                <a:lnTo>
                                  <a:pt x="0" y="1038"/>
                                </a:lnTo>
                                <a:close/>
                              </a:path>
                            </a:pathLst>
                          </a:custGeom>
                          <a:solidFill>
                            <a:srgbClr val="D3DFE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434" name="Text Box 434"/>
                      <wps:cNvSpPr txBox="1">
                        <a:spLocks noChangeArrowheads="1"/>
                      </wps:cNvSpPr>
                      <wps:spPr bwMode="auto">
                        <a:xfrm>
                          <a:off x="10821" y="13296"/>
                          <a:ext cx="1058" cy="36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E95465" w14:textId="77777777" w:rsidR="00E90F4D" w:rsidRPr="00C4624E" w:rsidRDefault="00E90F4D" w:rsidP="00C4624E">
                            <w:pPr>
                              <w:jc w:val="center"/>
                              <w:rPr>
                                <w:color w:val="4F81BD"/>
                              </w:rPr>
                            </w:pPr>
                            <w:r w:rsidRPr="00C4624E">
                              <w:fldChar w:fldCharType="begin"/>
                            </w:r>
                            <w:r>
                              <w:instrText>PAGE   \* MERGEFORMAT</w:instrText>
                            </w:r>
                            <w:r w:rsidRPr="00C4624E">
                              <w:fldChar w:fldCharType="separate"/>
                            </w:r>
                            <w:r w:rsidR="00491F2B" w:rsidRPr="00491F2B">
                              <w:rPr>
                                <w:noProof/>
                                <w:color w:val="4F81BD"/>
                              </w:rPr>
                              <w:t>13</w:t>
                            </w:r>
                            <w:r w:rsidRPr="00C4624E">
                              <w:rPr>
                                <w:color w:val="4F81BD"/>
                              </w:rPr>
                              <w:fldChar w:fldCharType="end"/>
                            </w:r>
                          </w:p>
                        </w:txbxContent>
                      </wps:txbx>
                      <wps:bodyPr rot="0" vert="horz" wrap="square" lIns="91440" tIns="0" rIns="91440" bIns="0" anchor="t" anchorCtr="0" upright="1">
                        <a:noAutofit/>
                      </wps:bodyPr>
                    </wps:wsp>
                  </wpg:wgp>
                </a:graphicData>
              </a:graphic>
              <wp14:sizeRelH relativeFrom="leftMargin">
                <wp14:pctWidth>80000</wp14:pctWidth>
              </wp14:sizeRelH>
              <wp14:sizeRelV relativeFrom="page">
                <wp14:pctHeight>0</wp14:pctHeight>
              </wp14:sizeRelV>
            </wp:anchor>
          </w:drawing>
        </mc:Choice>
        <mc:Fallback>
          <w:pict>
            <v:group w14:anchorId="1F7023B3" id="Grupo 406" o:spid="_x0000_s1029" style="position:absolute;left:0;text-align:left;margin-left:0;margin-top:0;width:58.1pt;height:48.5pt;z-index:251655680;mso-width-percent:800;mso-top-percent:900;mso-position-horizontal:center;mso-position-horizontal-relative:right-margin-area;mso-position-vertical-relative:margin;mso-width-percent:800;mso-top-percent:900;mso-width-relative:left-margin-area" coordorigin="10717,13296" coordsize="1162,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" o:allowincell="f">
              <v:group id="Group 423" o:spid="_x0000_s1030" style="position:absolute;left:10717;top:13815;width:1161;height:451" coordorigin="-6,3399" coordsize="12197,4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fvP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sEiSeHvTDgCcv0LAAD//wMAUEsBAi0AFAAGAAgAAAAhANvh9svuAAAAhQEAABMAAAAAAAAA&#10;AAAAAAAAAAAAAFtDb250ZW50X1R5cGVzXS54bWxQSwECLQAUAAYACAAAACEAWvQsW78AAAAVAQAA&#10;CwAAAAAAAAAAAAAAAAAfAQAAX3JlbHMvLnJlbHNQSwECLQAUAAYACAAAACEAnc37z8YAAADcAAAA&#10;DwAAAAAAAAAAAAAAAAAHAgAAZHJzL2Rvd25yZXYueG1sUEsFBgAAAAADAAMAtwAAAPoCAAAAAA==&#10;">
                <o:lock v:ext="edit" aspectratio="t"/>
                <v:group id="Group 424" o:spid="_x0000_s1031" style="position:absolute;left:-6;top:3717;width:12189;height:3550" coordorigin="18,7468" coordsize="12189,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">
                  <o:lock v:ext="edit" aspectratio="t"/>
                  <v:shape id="Freeform 425" o:spid="_x0000_s1032" style="position:absolute;left:18;top:7837;width:7132;height:2863;visibility:visible;mso-wrap-style:square;v-text-anchor:top" coordsize="7132,2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" path="m,l17,2863,7132,2578r,-2378l,xe" fillcolor="#a7bfde" stroked="f">
                    <v:fill opacity="32896f"/>
                    <v:path arrowok="t" o:connecttype="custom" o:connectlocs="0,0;17,2863;7132,2578;7132,200;0,0" o:connectangles="0,0,0,0,0"/>
                    <o:lock v:ext="edit" aspectratio="t"/>
                  </v:shape>
                  <v:shape id="Freeform 426" o:spid="_x0000_s1033" style="position:absolute;left:7150;top:7468;width:3466;height:3550;visibility:visible;mso-wrap-style:square;v-text-anchor:top" coordsize="3466,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" path="m,569l,2930r3466,620l3466,,,569xe" fillcolor="#d3dfee" stroked="f">
                    <v:fill opacity="32896f"/>
                    <v:path arrowok="t" o:connecttype="custom" o:connectlocs="0,569;0,2930;3466,3550;3466,0;0,569" o:connectangles="0,0,0,0,0"/>
                    <o:lock v:ext="edit" aspectratio="t"/>
                  </v:shape>
                  <v:shape id="Freeform 427" o:spid="_x0000_s1034" style="position:absolute;left:10616;top:7468;width:1591;height:3550;visibility:visible;mso-wrap-style:square;v-text-anchor:top" coordsize="159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" path="m,l,3550,1591,2746r,-2009l,xe" fillcolor="#a7bfde" stroked="f">
                    <v:fill opacity="32896f"/>
                    <v:path arrowok="t" o:connecttype="custom" o:connectlocs="0,0;0,3550;1591,2746;1591,737;0,0" o:connectangles="0,0,0,0,0"/>
                    <o:lock v:ext="edit" aspectratio="t"/>
                  </v:shape>
                </v:group>
                <v:shape id="Freeform 428" o:spid="_x0000_s1035" style="position:absolute;left:8071;top:4069;width:4120;height:2913;visibility:visible;mso-wrap-style:square;v-text-anchor:top" coordsize="4120,2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" path="m1,251l,2662r4120,251l4120,,1,251xe" fillcolor="#d8d8d8" stroked="f">
                  <v:path arrowok="t" o:connecttype="custom" o:connectlocs="1,251;0,2662;4120,2913;4120,0;1,251" o:connectangles="0,0,0,0,0"/>
                  <o:lock v:ext="edit" aspectratio="t"/>
                </v:shape>
                <v:shape id="Freeform 429" o:spid="_x0000_s1036" style="position:absolute;left:4104;top:3399;width:3985;height:4236;visibility:visible;mso-wrap-style:square;v-text-anchor:top" coordsize="3985,42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" path="m,l,4236,3985,3349r,-2428l,xe" fillcolor="#bfbfbf" stroked="f">
                  <v:path arrowok="t" o:connecttype="custom" o:connectlocs="0,0;0,4236;3985,3349;3985,921;0,0" o:connectangles="0,0,0,0,0"/>
                  <o:lock v:ext="edit" aspectratio="t"/>
                </v:shape>
                <v:shape id="Freeform 430" o:spid="_x0000_s1037" style="position:absolute;left:18;top:3399;width:4086;height:4253;visibility:visible;mso-wrap-style:square;v-text-anchor:top" coordsize="4086,4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" path="m4086,r-2,4253l,3198,,1072,4086,xe" fillcolor="#d8d8d8" stroked="f">
                  <v:path arrowok="t" o:connecttype="custom" o:connectlocs="4086,0;4084,4253;0,3198;0,1072;4086,0" o:connectangles="0,0,0,0,0"/>
                  <o:lock v:ext="edit" aspectratio="t"/>
                </v:shape>
                <v:shape id="Freeform 431" o:spid="_x0000_s1038" style="position:absolute;left:17;top:3617;width:2076;height:3851;visibility:visible;mso-wrap-style:square;v-text-anchor:top" coordsize="2076,38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" path="m,921l2060,r16,3851l,2981,,921xe" fillcolor="#d3dfee" stroked="f">
                  <v:fill opacity="46003f"/>
                  <v:path arrowok="t" o:connecttype="custom" o:connectlocs="0,921;2060,0;2076,3851;0,2981;0,921" o:connectangles="0,0,0,0,0"/>
                  <o:lock v:ext="edit" aspectratio="t"/>
                </v:shape>
                <v:shape id="Freeform 432" o:spid="_x0000_s1039" style="position:absolute;left:2077;top:3617;width:6011;height:3835;visibility:visible;mso-wrap-style:square;v-text-anchor:top" coordsize="6011,3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" path="m,l17,3835,6011,2629r,-1390l,xe" fillcolor="#a7bfde" stroked="f">
                  <v:fill opacity="46003f"/>
                  <v:path arrowok="t" o:connecttype="custom" o:connectlocs="0,0;17,3835;6011,2629;6011,1239;0,0" o:connectangles="0,0,0,0,0"/>
                  <o:lock v:ext="edit" aspectratio="t"/>
                </v:shape>
                <v:shape id="Freeform 433" o:spid="_x0000_s1040" style="position:absolute;left:8088;top:3835;width:4102;height:3432;visibility:visible;mso-wrap-style:square;v-text-anchor:top" coordsize="4102,3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" path="m,1038l,2411,4102,3432,4102,,,1038xe" fillcolor="#d3dfee" stroked="f">
                  <v:fill opacity="46003f"/>
                  <v:path arrowok="t" o:connecttype="custom" o:connectlocs="0,1038;0,2411;4102,3432;4102,0;0,1038" o:connectangles="0,0,0,0,0"/>
                  <o:lock v:ext="edit" aspectratio="t"/>
                </v:shape>
              </v:group>
              <v:shapetype id="_x0000_t202" coordsize="21600,21600" o:spt="202" path="m,l,21600r21600,l21600,xe">
                <v:stroke joinstyle="miter"/>
                <v:path gradientshapeok="t" o:connecttype="rect"/>
              </v:shapetype>
              <v:shape id="Text Box 434" o:spid="_x0000_s1041" type="#_x0000_t202" style="position:absolute;left:10821;top:13296;width:1058;height: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" filled="f" stroked="f">
                <v:textbox inset=",0,,0">
                  <w:txbxContent>
                    <w:p w14:paraId="2AE95465" w14:textId="77777777" w:rsidR="00E90F4D" w:rsidRPr="00C4624E" w:rsidRDefault="00E90F4D" w:rsidP="00C4624E">
                      <w:pPr>
                        <w:jc w:val="center"/>
                        <w:rPr>
                          <w:color w:val="4F81BD"/>
                        </w:rPr>
                      </w:pPr>
                      <w:r w:rsidRPr="00C4624E">
                        <w:fldChar w:fldCharType="begin"/>
                      </w:r>
                      <w:r>
                        <w:instrText>PAGE   \* MERGEFORMAT</w:instrText>
                      </w:r>
                      <w:r w:rsidRPr="00C4624E">
                        <w:fldChar w:fldCharType="separate"/>
                      </w:r>
                      <w:r w:rsidR="00491F2B" w:rsidRPr="00491F2B">
                        <w:rPr>
                          <w:noProof/>
                          <w:color w:val="4F81BD"/>
                        </w:rPr>
                        <w:t>13</w:t>
                      </w:r>
                      <w:r w:rsidRPr="00C4624E">
                        <w:rPr>
                          <w:color w:val="4F81BD"/>
                        </w:rPr>
                        <w:fldChar w:fldCharType="end"/>
                      </w:r>
                    </w:p>
                  </w:txbxContent>
                </v:textbox>
              </v:shape>
              <w10:wrap anchorx="margin" anchory="margin"/>
            </v:group>
          </w:pict>
        </mc:Fallback>
      </mc:AlternateContent>
    </w:r>
  </w:p>
  <w:p w14:paraId="64D4104C" w14:textId="77777777" w:rsidR="00E90F4D" w:rsidRPr="00C4624E" w:rsidRDefault="00E90F4D" w:rsidP="00C4624E">
    <w:pPr>
      <w:widowControl/>
      <w:tabs>
        <w:tab w:val="center" w:pos="4252"/>
        <w:tab w:val="right" w:pos="8504"/>
      </w:tabs>
      <w:autoSpaceDE/>
      <w:autoSpaceDN/>
      <w:rPr>
        <w:rFonts w:ascii="Calibri" w:eastAsia="Calibri" w:hAnsi="Calibri"/>
        <w:lang w:val="pt-BR"/>
      </w:rPr>
    </w:pPr>
  </w:p>
  <w:tbl>
    <w:tblPr>
      <w:tblW w:w="100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9"/>
    </w:tblGrid>
    <w:tr w:rsidR="00E90F4D" w14:paraId="25C82FC4" w14:textId="77777777" w:rsidTr="00B71883">
      <w:trPr>
        <w:trHeight w:val="1198"/>
      </w:trPr>
      <w:tc>
        <w:tcPr>
          <w:tcW w:w="10099" w:type="dxa"/>
          <w:tcBorders>
            <w:top w:val="single" w:sz="18" w:space="0" w:color="auto"/>
            <w:left w:val="single" w:sz="18" w:space="0" w:color="auto"/>
            <w:bottom w:val="single" w:sz="18" w:space="0" w:color="auto"/>
            <w:right w:val="single" w:sz="18" w:space="0" w:color="auto"/>
          </w:tcBorders>
          <w:shd w:val="clear" w:color="auto" w:fill="auto"/>
          <w:vAlign w:val="center"/>
        </w:tcPr>
        <w:p w14:paraId="36822BA5" w14:textId="77777777" w:rsidR="00E90F4D" w:rsidRPr="0026649E" w:rsidRDefault="00E90F4D" w:rsidP="00585B83">
          <w:pPr>
            <w:tabs>
              <w:tab w:val="left" w:pos="0"/>
            </w:tabs>
            <w:jc w:val="center"/>
            <w:rPr>
              <w:rFonts w:ascii="Arial Rounded MT Bold" w:eastAsia="Calibri" w:hAnsi="Arial Rounded MT Bold"/>
              <w:b/>
              <w:sz w:val="2"/>
            </w:rPr>
          </w:pPr>
        </w:p>
        <w:p w14:paraId="3AD13255" w14:textId="13B2B3D2" w:rsidR="00E90F4D" w:rsidRPr="00892514" w:rsidRDefault="00E90F4D" w:rsidP="00585B83">
          <w:pPr>
            <w:rPr>
              <w:rFonts w:ascii="Arial Narrow" w:eastAsia="Calibri" w:hAnsi="Arial Narrow"/>
              <w:b/>
              <w:sz w:val="16"/>
              <w:szCs w:val="16"/>
            </w:rPr>
          </w:pPr>
          <w:r w:rsidRPr="00E87441">
            <w:rPr>
              <w:rFonts w:ascii="Arial Narrow" w:hAnsi="Arial Narrow" w:cstheme="minorHAnsi"/>
              <w:noProof/>
              <w:sz w:val="24"/>
              <w:szCs w:val="24"/>
              <w:lang w:val="pt-BR" w:eastAsia="pt-BR"/>
            </w:rPr>
            <w:drawing>
              <wp:anchor distT="0" distB="0" distL="114300" distR="114300" simplePos="0" relativeHeight="251657728" behindDoc="1" locked="0" layoutInCell="1" allowOverlap="1" wp14:anchorId="211AC34B" wp14:editId="79B18A85">
                <wp:simplePos x="0" y="0"/>
                <wp:positionH relativeFrom="column">
                  <wp:posOffset>4944745</wp:posOffset>
                </wp:positionH>
                <wp:positionV relativeFrom="paragraph">
                  <wp:posOffset>53975</wp:posOffset>
                </wp:positionV>
                <wp:extent cx="1216660" cy="638175"/>
                <wp:effectExtent l="0" t="0" r="2540" b="9525"/>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6660" cy="6381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92514">
            <w:rPr>
              <w:rFonts w:ascii="Arial Narrow" w:eastAsia="Calibri" w:hAnsi="Arial Narrow"/>
              <w:b/>
              <w:sz w:val="16"/>
              <w:szCs w:val="16"/>
            </w:rPr>
            <w:t>SECRETARIA MUNICIPAL DE SAÚDE – SEMSA-FMS-PMVJ</w:t>
          </w:r>
        </w:p>
        <w:p w14:paraId="0684B51C" w14:textId="77777777" w:rsidR="00E90F4D" w:rsidRPr="00892514" w:rsidRDefault="00E90F4D" w:rsidP="00585B83">
          <w:pPr>
            <w:tabs>
              <w:tab w:val="left" w:pos="0"/>
            </w:tabs>
            <w:rPr>
              <w:rFonts w:ascii="Arial Narrow" w:eastAsia="Calibri" w:hAnsi="Arial Narrow"/>
              <w:b/>
              <w:sz w:val="16"/>
              <w:szCs w:val="16"/>
            </w:rPr>
          </w:pPr>
          <w:r w:rsidRPr="00892514">
            <w:rPr>
              <w:rFonts w:ascii="Arial Narrow" w:eastAsia="Calibri" w:hAnsi="Arial Narrow"/>
              <w:b/>
              <w:sz w:val="16"/>
              <w:szCs w:val="16"/>
            </w:rPr>
            <w:t>RUA PEDRO LADISLAU, Nº 1135, BAIRRO PRAINHA.</w:t>
          </w:r>
          <w:r w:rsidRPr="00892514">
            <w:rPr>
              <w:rFonts w:ascii="Arial Narrow" w:eastAsia="Calibri" w:hAnsi="Arial Narrow"/>
              <w:noProof/>
              <w:sz w:val="18"/>
              <w:szCs w:val="18"/>
            </w:rPr>
            <w:t xml:space="preserve"> </w:t>
          </w:r>
        </w:p>
        <w:p w14:paraId="2C249890" w14:textId="77777777" w:rsidR="00E90F4D" w:rsidRPr="00892514" w:rsidRDefault="00E90F4D" w:rsidP="00585B83">
          <w:pPr>
            <w:tabs>
              <w:tab w:val="left" w:pos="0"/>
            </w:tabs>
            <w:rPr>
              <w:rFonts w:ascii="Arial Narrow" w:eastAsia="Calibri" w:hAnsi="Arial Narrow"/>
              <w:b/>
              <w:sz w:val="16"/>
              <w:szCs w:val="16"/>
            </w:rPr>
          </w:pPr>
          <w:r w:rsidRPr="00892514">
            <w:rPr>
              <w:rFonts w:ascii="Arial Narrow" w:eastAsia="Calibri" w:hAnsi="Arial Narrow"/>
              <w:b/>
              <w:sz w:val="16"/>
              <w:szCs w:val="16"/>
            </w:rPr>
            <w:t>CNPJ: 12.456.167/0001-40</w:t>
          </w:r>
        </w:p>
        <w:p w14:paraId="12FD984B" w14:textId="5FE535E2" w:rsidR="00E90F4D" w:rsidRPr="00E27956" w:rsidRDefault="00E90F4D" w:rsidP="00892514">
          <w:pPr>
            <w:spacing w:line="480" w:lineRule="auto"/>
            <w:rPr>
              <w:rFonts w:ascii="Arial Rounded MT Bold" w:eastAsia="Calibri" w:hAnsi="Arial Rounded MT Bold"/>
              <w:b/>
              <w:sz w:val="16"/>
              <w:szCs w:val="16"/>
            </w:rPr>
          </w:pPr>
          <w:r w:rsidRPr="00E27956">
            <w:rPr>
              <w:rFonts w:ascii="Arial Narrow" w:eastAsia="Calibri" w:hAnsi="Arial Narrow"/>
              <w:b/>
              <w:sz w:val="16"/>
              <w:szCs w:val="16"/>
            </w:rPr>
            <w:t xml:space="preserve">E-MAIL: </w:t>
          </w:r>
          <w:r w:rsidRPr="00E27956">
            <w:rPr>
              <w:rFonts w:ascii="Arial Narrow" w:hAnsi="Arial Narrow"/>
              <w:b/>
            </w:rPr>
            <w:t>dcmp.semsa.pmvj@gmail.com</w:t>
          </w:r>
        </w:p>
      </w:tc>
    </w:tr>
  </w:tbl>
  <w:p w14:paraId="0BDD46BA" w14:textId="77777777" w:rsidR="00E90F4D" w:rsidRDefault="00E90F4D">
    <w:pPr>
      <w:pStyle w:val="Corpodetexto"/>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B350B0" w14:textId="77777777" w:rsidR="00C3234C" w:rsidRDefault="00C3234C">
      <w:r>
        <w:separator/>
      </w:r>
    </w:p>
  </w:footnote>
  <w:footnote w:type="continuationSeparator" w:id="0">
    <w:p w14:paraId="152A6F6F" w14:textId="77777777" w:rsidR="00C3234C" w:rsidRDefault="00C323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76A468" w14:textId="552EE806" w:rsidR="00E90F4D" w:rsidRPr="00E87441" w:rsidRDefault="00E90F4D" w:rsidP="00B71883">
    <w:pPr>
      <w:jc w:val="center"/>
      <w:rPr>
        <w:rFonts w:ascii="Arial Narrow" w:hAnsi="Arial Narrow" w:cstheme="minorHAnsi"/>
        <w:b/>
        <w:color w:val="000000"/>
        <w:sz w:val="24"/>
        <w:szCs w:val="24"/>
      </w:rPr>
    </w:pPr>
    <w:r>
      <w:rPr>
        <w:rFonts w:ascii="Arial Narrow" w:hAnsi="Arial Narrow" w:cstheme="minorHAnsi"/>
        <w:b/>
        <w:noProof/>
        <w:color w:val="000000"/>
        <w:sz w:val="24"/>
        <w:szCs w:val="24"/>
        <w:lang w:val="pt-BR" w:eastAsia="pt-BR"/>
      </w:rPr>
      <w:drawing>
        <wp:anchor distT="0" distB="0" distL="114300" distR="114300" simplePos="0" relativeHeight="251658752" behindDoc="0" locked="0" layoutInCell="1" allowOverlap="1" wp14:anchorId="24AB700E" wp14:editId="390BCA10">
          <wp:simplePos x="0" y="0"/>
          <wp:positionH relativeFrom="column">
            <wp:posOffset>138553</wp:posOffset>
          </wp:positionH>
          <wp:positionV relativeFrom="paragraph">
            <wp:posOffset>-119046</wp:posOffset>
          </wp:positionV>
          <wp:extent cx="682625" cy="902335"/>
          <wp:effectExtent l="0" t="0" r="3175" b="0"/>
          <wp:wrapNone/>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902335"/>
                  </a:xfrm>
                  <a:prstGeom prst="rect">
                    <a:avLst/>
                  </a:prstGeom>
                  <a:noFill/>
                </pic:spPr>
              </pic:pic>
            </a:graphicData>
          </a:graphic>
          <wp14:sizeRelH relativeFrom="page">
            <wp14:pctWidth>0</wp14:pctWidth>
          </wp14:sizeRelH>
          <wp14:sizeRelV relativeFrom="page">
            <wp14:pctHeight>0</wp14:pctHeight>
          </wp14:sizeRelV>
        </wp:anchor>
      </w:drawing>
    </w:r>
    <w:r w:rsidRPr="00E87441">
      <w:rPr>
        <w:rFonts w:ascii="Arial Narrow" w:hAnsi="Arial Narrow" w:cstheme="minorHAnsi"/>
        <w:noProof/>
        <w:sz w:val="24"/>
        <w:szCs w:val="24"/>
        <w:lang w:val="pt-BR" w:eastAsia="pt-BR"/>
      </w:rPr>
      <w:drawing>
        <wp:anchor distT="0" distB="0" distL="0" distR="0" simplePos="0" relativeHeight="251656704" behindDoc="1" locked="0" layoutInCell="1" allowOverlap="1" wp14:anchorId="3BCF116B" wp14:editId="4AEE00FE">
          <wp:simplePos x="0" y="0"/>
          <wp:positionH relativeFrom="page">
            <wp:posOffset>6078220</wp:posOffset>
          </wp:positionH>
          <wp:positionV relativeFrom="page">
            <wp:posOffset>240437</wp:posOffset>
          </wp:positionV>
          <wp:extent cx="1087120" cy="749935"/>
          <wp:effectExtent l="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34747189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87120" cy="7499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87441">
      <w:rPr>
        <w:rFonts w:ascii="Arial Narrow" w:hAnsi="Arial Narrow" w:cstheme="minorHAnsi"/>
        <w:b/>
        <w:color w:val="000000"/>
        <w:sz w:val="24"/>
        <w:szCs w:val="24"/>
      </w:rPr>
      <w:t>FUNDO MUNICIPAL DE SAÚDE</w:t>
    </w:r>
  </w:p>
  <w:p w14:paraId="758DF1EF" w14:textId="059F5FCB" w:rsidR="00E90F4D" w:rsidRPr="00E87441" w:rsidRDefault="00E90F4D" w:rsidP="00E87441">
    <w:pPr>
      <w:jc w:val="center"/>
      <w:rPr>
        <w:rFonts w:ascii="Arial Narrow" w:hAnsi="Arial Narrow"/>
        <w:b/>
        <w:noProof/>
        <w:sz w:val="24"/>
        <w:szCs w:val="24"/>
      </w:rPr>
    </w:pPr>
    <w:r w:rsidRPr="00E87441">
      <w:rPr>
        <w:rFonts w:ascii="Arial Narrow" w:hAnsi="Arial Narrow"/>
        <w:b/>
        <w:noProof/>
        <w:sz w:val="24"/>
        <w:szCs w:val="24"/>
      </w:rPr>
      <w:t>PREFEITURA MUNICIPAL DE VITÓRIA DO JARI</w:t>
    </w:r>
  </w:p>
  <w:p w14:paraId="20B929AB" w14:textId="4175F635" w:rsidR="00E90F4D" w:rsidRPr="00B242D6" w:rsidRDefault="00E90F4D" w:rsidP="00B242D6">
    <w:pPr>
      <w:ind w:left="-142"/>
      <w:jc w:val="center"/>
      <w:rPr>
        <w:rFonts w:ascii="Arial Narrow" w:hAnsi="Arial Narrow"/>
        <w:b/>
        <w:noProof/>
        <w:sz w:val="24"/>
        <w:szCs w:val="24"/>
      </w:rPr>
    </w:pPr>
    <w:r w:rsidRPr="00E87441">
      <w:rPr>
        <w:rFonts w:ascii="Arial Narrow" w:hAnsi="Arial Narrow"/>
        <w:b/>
        <w:noProof/>
        <w:sz w:val="24"/>
        <w:szCs w:val="24"/>
      </w:rPr>
      <w:t>SECRETARIA MUNICIPAL DE SAÚDE</w:t>
    </w:r>
    <w:r>
      <w:rPr>
        <w:rFonts w:ascii="Arial Narrow" w:hAnsi="Arial Narrow"/>
        <w:b/>
        <w:noProof/>
        <w:sz w:val="24"/>
        <w:szCs w:val="24"/>
      </w:rPr>
      <w:t xml:space="preserve"> </w:t>
    </w:r>
    <w:r w:rsidRPr="00E87441">
      <w:rPr>
        <w:rFonts w:ascii="Arial Narrow" w:hAnsi="Arial Narrow" w:cs="Calibri"/>
        <w:b/>
        <w:color w:val="000000"/>
        <w:sz w:val="24"/>
        <w:szCs w:val="24"/>
      </w:rPr>
      <w:t>FUNDO MUNICIPAL DE SAÚDE</w:t>
    </w:r>
  </w:p>
  <w:p w14:paraId="7A805597" w14:textId="50CA8D66" w:rsidR="00E90F4D" w:rsidRPr="00E87441" w:rsidRDefault="00E90F4D" w:rsidP="00E87441">
    <w:pPr>
      <w:pStyle w:val="Cabealho"/>
      <w:jc w:val="center"/>
      <w:rPr>
        <w:rFonts w:ascii="Arial Narrow" w:hAnsi="Arial Narrow"/>
        <w:sz w:val="24"/>
        <w:szCs w:val="24"/>
      </w:rPr>
    </w:pPr>
    <w:r w:rsidRPr="00E87441">
      <w:rPr>
        <w:rFonts w:ascii="Arial Narrow" w:hAnsi="Arial Narrow" w:cs="Calibri"/>
        <w:b/>
        <w:color w:val="000000"/>
        <w:sz w:val="24"/>
        <w:szCs w:val="24"/>
      </w:rPr>
      <w:t>COMISSÃO DE PLANEJAMENTO FMS-SEMSA/PMVJ</w:t>
    </w:r>
  </w:p>
  <w:p w14:paraId="28608535" w14:textId="4B8AF10E" w:rsidR="00E90F4D" w:rsidRPr="00C4624E" w:rsidRDefault="000C6CC1" w:rsidP="000C7843">
    <w:pPr>
      <w:pStyle w:val="Cabealho"/>
      <w:jc w:val="center"/>
    </w:pPr>
    <w:r>
      <w:rPr>
        <w:noProof/>
        <w:lang w:eastAsia="pt-BR"/>
      </w:rPr>
      <w:pict w14:anchorId="14B5D9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8212205" o:spid="_x0000_s2049" type="#_x0000_t75" style="position:absolute;left:0;text-align:left;margin-left:0;margin-top:0;width:311.8pt;height:107.3pt;z-index:-251656704;mso-position-horizontal:center;mso-position-horizontal-relative:margin;mso-position-vertical:center;mso-position-vertical-relative:margin" o:allowincell="f">
          <v:imagedata r:id="rId3" o:title="LOGO SEMSA"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D1860"/>
    <w:multiLevelType w:val="multilevel"/>
    <w:tmpl w:val="3C76FBCA"/>
    <w:lvl w:ilvl="0">
      <w:start w:val="1"/>
      <w:numFmt w:val="decimal"/>
      <w:pStyle w:val="Estilo1"/>
      <w:lvlText w:val="%1."/>
      <w:lvlJc w:val="left"/>
      <w:pPr>
        <w:ind w:left="338" w:hanging="360"/>
      </w:pPr>
      <w:rPr>
        <w:rFonts w:ascii="Arial MT" w:eastAsia="Arial MT" w:hAnsi="Arial MT" w:cs="Arial MT"/>
      </w:rPr>
    </w:lvl>
    <w:lvl w:ilvl="1">
      <w:start w:val="1"/>
      <w:numFmt w:val="decimal"/>
      <w:pStyle w:val="Estilo2"/>
      <w:isLgl/>
      <w:lvlText w:val="%1.%2"/>
      <w:lvlJc w:val="left"/>
      <w:pPr>
        <w:ind w:left="1014" w:hanging="588"/>
      </w:pPr>
      <w:rPr>
        <w:rFonts w:hint="default"/>
        <w:i w:val="0"/>
      </w:rPr>
    </w:lvl>
    <w:lvl w:ilvl="2">
      <w:start w:val="1"/>
      <w:numFmt w:val="decimal"/>
      <w:pStyle w:val="Estilo7"/>
      <w:isLgl/>
      <w:lvlText w:val="%1.%2.%3"/>
      <w:lvlJc w:val="left"/>
      <w:pPr>
        <w:ind w:left="698" w:hanging="720"/>
      </w:pPr>
      <w:rPr>
        <w:rFonts w:hint="default"/>
      </w:rPr>
    </w:lvl>
    <w:lvl w:ilvl="3">
      <w:start w:val="1"/>
      <w:numFmt w:val="decimal"/>
      <w:pStyle w:val="Estilo8"/>
      <w:isLgl/>
      <w:lvlText w:val="%1.%2.%3.%4"/>
      <w:lvlJc w:val="left"/>
      <w:pPr>
        <w:ind w:left="698" w:hanging="720"/>
      </w:pPr>
      <w:rPr>
        <w:rFonts w:hint="default"/>
      </w:rPr>
    </w:lvl>
    <w:lvl w:ilvl="4">
      <w:start w:val="1"/>
      <w:numFmt w:val="decimal"/>
      <w:isLgl/>
      <w:lvlText w:val="%1.%2.%3.%4.%5"/>
      <w:lvlJc w:val="left"/>
      <w:pPr>
        <w:ind w:left="1058" w:hanging="1080"/>
      </w:pPr>
      <w:rPr>
        <w:rFonts w:hint="default"/>
      </w:rPr>
    </w:lvl>
    <w:lvl w:ilvl="5">
      <w:start w:val="1"/>
      <w:numFmt w:val="decimal"/>
      <w:isLgl/>
      <w:lvlText w:val="%1.%2.%3.%4.%5.%6"/>
      <w:lvlJc w:val="left"/>
      <w:pPr>
        <w:ind w:left="1058" w:hanging="1080"/>
      </w:pPr>
      <w:rPr>
        <w:rFonts w:hint="default"/>
      </w:rPr>
    </w:lvl>
    <w:lvl w:ilvl="6">
      <w:start w:val="1"/>
      <w:numFmt w:val="decimal"/>
      <w:isLgl/>
      <w:lvlText w:val="%1.%2.%3.%4.%5.%6.%7"/>
      <w:lvlJc w:val="left"/>
      <w:pPr>
        <w:ind w:left="1418" w:hanging="1440"/>
      </w:pPr>
      <w:rPr>
        <w:rFonts w:hint="default"/>
      </w:rPr>
    </w:lvl>
    <w:lvl w:ilvl="7">
      <w:start w:val="1"/>
      <w:numFmt w:val="decimal"/>
      <w:isLgl/>
      <w:lvlText w:val="%1.%2.%3.%4.%5.%6.%7.%8"/>
      <w:lvlJc w:val="left"/>
      <w:pPr>
        <w:ind w:left="1418" w:hanging="1440"/>
      </w:pPr>
      <w:rPr>
        <w:rFonts w:hint="default"/>
      </w:rPr>
    </w:lvl>
    <w:lvl w:ilvl="8">
      <w:start w:val="1"/>
      <w:numFmt w:val="decimal"/>
      <w:isLgl/>
      <w:lvlText w:val="%1.%2.%3.%4.%5.%6.%7.%8.%9"/>
      <w:lvlJc w:val="left"/>
      <w:pPr>
        <w:ind w:left="1778" w:hanging="1800"/>
      </w:pPr>
      <w:rPr>
        <w:rFonts w:hint="default"/>
      </w:rPr>
    </w:lvl>
  </w:abstractNum>
  <w:abstractNum w:abstractNumId="1" w15:restartNumberingAfterBreak="0">
    <w:nsid w:val="067C6760"/>
    <w:multiLevelType w:val="hybridMultilevel"/>
    <w:tmpl w:val="9392B806"/>
    <w:lvl w:ilvl="0" w:tplc="7196280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 w15:restartNumberingAfterBreak="0">
    <w:nsid w:val="0A6D3036"/>
    <w:multiLevelType w:val="hybridMultilevel"/>
    <w:tmpl w:val="CA6C1A82"/>
    <w:lvl w:ilvl="0" w:tplc="3654ACEA">
      <w:start w:val="1"/>
      <w:numFmt w:val="decimal"/>
      <w:lvlText w:val="%1."/>
      <w:lvlJc w:val="left"/>
      <w:pPr>
        <w:ind w:left="720" w:hanging="360"/>
      </w:pPr>
      <w:rPr>
        <w:rFonts w:ascii="Times New Roman" w:hAnsi="Times New Roman" w:cs="Times New Roman" w:hint="default"/>
        <w:sz w:val="24"/>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2FF6286"/>
    <w:multiLevelType w:val="hybridMultilevel"/>
    <w:tmpl w:val="55DE8A7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4E004C8"/>
    <w:multiLevelType w:val="hybridMultilevel"/>
    <w:tmpl w:val="891A4C4C"/>
    <w:lvl w:ilvl="0" w:tplc="B8447CC8">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5" w15:restartNumberingAfterBreak="0">
    <w:nsid w:val="27DC6DF6"/>
    <w:multiLevelType w:val="hybridMultilevel"/>
    <w:tmpl w:val="643005FE"/>
    <w:lvl w:ilvl="0" w:tplc="433CA898">
      <w:start w:val="1"/>
      <w:numFmt w:val="lowerLetter"/>
      <w:lvlText w:val="%1)"/>
      <w:lvlJc w:val="left"/>
      <w:pPr>
        <w:ind w:left="644" w:hanging="360"/>
      </w:pPr>
      <w:rPr>
        <w:rFonts w:hint="default"/>
        <w:b w:val="0"/>
        <w:sz w:val="22"/>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6" w15:restartNumberingAfterBreak="0">
    <w:nsid w:val="2AD4449E"/>
    <w:multiLevelType w:val="multilevel"/>
    <w:tmpl w:val="465CAC2C"/>
    <w:lvl w:ilvl="0">
      <w:start w:val="1"/>
      <w:numFmt w:val="decimal"/>
      <w:lvlText w:val="%1"/>
      <w:lvlJc w:val="left"/>
      <w:pPr>
        <w:ind w:left="360" w:hanging="360"/>
      </w:pPr>
      <w:rPr>
        <w:rFonts w:hint="default"/>
      </w:rPr>
    </w:lvl>
    <w:lvl w:ilvl="1">
      <w:start w:val="1"/>
      <w:numFmt w:val="decimal"/>
      <w:lvlText w:val="%1.%2"/>
      <w:lvlJc w:val="left"/>
      <w:pPr>
        <w:ind w:left="692" w:hanging="360"/>
      </w:pPr>
      <w:rPr>
        <w:rFonts w:hint="default"/>
      </w:rPr>
    </w:lvl>
    <w:lvl w:ilvl="2">
      <w:start w:val="1"/>
      <w:numFmt w:val="decimal"/>
      <w:lvlText w:val="%1.%2.%3"/>
      <w:lvlJc w:val="left"/>
      <w:pPr>
        <w:ind w:left="1384" w:hanging="720"/>
      </w:pPr>
      <w:rPr>
        <w:rFonts w:hint="default"/>
      </w:rPr>
    </w:lvl>
    <w:lvl w:ilvl="3">
      <w:start w:val="1"/>
      <w:numFmt w:val="decimal"/>
      <w:lvlText w:val="%1.%2.%3.%4"/>
      <w:lvlJc w:val="left"/>
      <w:pPr>
        <w:ind w:left="1716" w:hanging="720"/>
      </w:pPr>
      <w:rPr>
        <w:rFonts w:hint="default"/>
      </w:rPr>
    </w:lvl>
    <w:lvl w:ilvl="4">
      <w:start w:val="1"/>
      <w:numFmt w:val="decimal"/>
      <w:lvlText w:val="%1.%2.%3.%4.%5"/>
      <w:lvlJc w:val="left"/>
      <w:pPr>
        <w:ind w:left="2048" w:hanging="720"/>
      </w:pPr>
      <w:rPr>
        <w:rFonts w:hint="default"/>
      </w:rPr>
    </w:lvl>
    <w:lvl w:ilvl="5">
      <w:start w:val="1"/>
      <w:numFmt w:val="decimal"/>
      <w:lvlText w:val="%1.%2.%3.%4.%5.%6"/>
      <w:lvlJc w:val="left"/>
      <w:pPr>
        <w:ind w:left="2740" w:hanging="1080"/>
      </w:pPr>
      <w:rPr>
        <w:rFonts w:hint="default"/>
      </w:rPr>
    </w:lvl>
    <w:lvl w:ilvl="6">
      <w:start w:val="1"/>
      <w:numFmt w:val="decimal"/>
      <w:lvlText w:val="%1.%2.%3.%4.%5.%6.%7"/>
      <w:lvlJc w:val="left"/>
      <w:pPr>
        <w:ind w:left="3072" w:hanging="1080"/>
      </w:pPr>
      <w:rPr>
        <w:rFonts w:hint="default"/>
      </w:rPr>
    </w:lvl>
    <w:lvl w:ilvl="7">
      <w:start w:val="1"/>
      <w:numFmt w:val="decimal"/>
      <w:lvlText w:val="%1.%2.%3.%4.%5.%6.%7.%8"/>
      <w:lvlJc w:val="left"/>
      <w:pPr>
        <w:ind w:left="3764" w:hanging="1440"/>
      </w:pPr>
      <w:rPr>
        <w:rFonts w:hint="default"/>
      </w:rPr>
    </w:lvl>
    <w:lvl w:ilvl="8">
      <w:start w:val="1"/>
      <w:numFmt w:val="decimal"/>
      <w:lvlText w:val="%1.%2.%3.%4.%5.%6.%7.%8.%9"/>
      <w:lvlJc w:val="left"/>
      <w:pPr>
        <w:ind w:left="4096" w:hanging="1440"/>
      </w:pPr>
      <w:rPr>
        <w:rFonts w:hint="default"/>
      </w:rPr>
    </w:lvl>
  </w:abstractNum>
  <w:abstractNum w:abstractNumId="7" w15:restartNumberingAfterBreak="0">
    <w:nsid w:val="2B244C46"/>
    <w:multiLevelType w:val="hybridMultilevel"/>
    <w:tmpl w:val="379A85C0"/>
    <w:lvl w:ilvl="0" w:tplc="04160017">
      <w:start w:val="1"/>
      <w:numFmt w:val="lowerLetter"/>
      <w:lvlText w:val="%1)"/>
      <w:lvlJc w:val="left"/>
      <w:pPr>
        <w:ind w:left="720" w:hanging="360"/>
      </w:pPr>
    </w:lvl>
    <w:lvl w:ilvl="1" w:tplc="99E8E0CA">
      <w:start w:val="1"/>
      <w:numFmt w:val="lowerLetter"/>
      <w:lvlText w:val="%2)"/>
      <w:lvlJc w:val="left"/>
      <w:pPr>
        <w:ind w:left="1440" w:hanging="360"/>
      </w:pPr>
      <w:rPr>
        <w:rFonts w:ascii="Arial Narrow" w:eastAsia="Times New Roman" w:hAnsi="Arial Narrow" w:cs="Times New Roman"/>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FA2221D"/>
    <w:multiLevelType w:val="hybridMultilevel"/>
    <w:tmpl w:val="D3F885CE"/>
    <w:lvl w:ilvl="0" w:tplc="27BA6158">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0EE54C8"/>
    <w:multiLevelType w:val="multilevel"/>
    <w:tmpl w:val="8E48009A"/>
    <w:lvl w:ilvl="0">
      <w:start w:val="4"/>
      <w:numFmt w:val="decimal"/>
      <w:lvlText w:val="%1"/>
      <w:lvlJc w:val="left"/>
      <w:pPr>
        <w:ind w:left="528" w:hanging="528"/>
      </w:pPr>
      <w:rPr>
        <w:rFonts w:hint="default"/>
        <w:b/>
      </w:rPr>
    </w:lvl>
    <w:lvl w:ilvl="1">
      <w:start w:val="1"/>
      <w:numFmt w:val="decimal"/>
      <w:lvlText w:val="%1.%2"/>
      <w:lvlJc w:val="left"/>
      <w:pPr>
        <w:ind w:left="622" w:hanging="528"/>
      </w:pPr>
      <w:rPr>
        <w:rFonts w:hint="default"/>
        <w:b/>
      </w:rPr>
    </w:lvl>
    <w:lvl w:ilvl="2">
      <w:start w:val="2"/>
      <w:numFmt w:val="decimal"/>
      <w:lvlText w:val="%1.%2.%3"/>
      <w:lvlJc w:val="left"/>
      <w:pPr>
        <w:ind w:left="908" w:hanging="720"/>
      </w:pPr>
      <w:rPr>
        <w:rFonts w:hint="default"/>
        <w:b/>
      </w:rPr>
    </w:lvl>
    <w:lvl w:ilvl="3">
      <w:start w:val="1"/>
      <w:numFmt w:val="decimal"/>
      <w:lvlText w:val="%1.%2.%3.%4"/>
      <w:lvlJc w:val="left"/>
      <w:pPr>
        <w:ind w:left="1002" w:hanging="720"/>
      </w:pPr>
      <w:rPr>
        <w:rFonts w:hint="default"/>
        <w:b/>
      </w:rPr>
    </w:lvl>
    <w:lvl w:ilvl="4">
      <w:start w:val="1"/>
      <w:numFmt w:val="decimal"/>
      <w:lvlText w:val="%1.%2.%3.%4.%5"/>
      <w:lvlJc w:val="left"/>
      <w:pPr>
        <w:ind w:left="1096" w:hanging="720"/>
      </w:pPr>
      <w:rPr>
        <w:rFonts w:hint="default"/>
        <w:b/>
      </w:rPr>
    </w:lvl>
    <w:lvl w:ilvl="5">
      <w:start w:val="1"/>
      <w:numFmt w:val="decimal"/>
      <w:lvlText w:val="%1.%2.%3.%4.%5.%6"/>
      <w:lvlJc w:val="left"/>
      <w:pPr>
        <w:ind w:left="1550" w:hanging="1080"/>
      </w:pPr>
      <w:rPr>
        <w:rFonts w:hint="default"/>
        <w:b/>
      </w:rPr>
    </w:lvl>
    <w:lvl w:ilvl="6">
      <w:start w:val="1"/>
      <w:numFmt w:val="decimal"/>
      <w:lvlText w:val="%1.%2.%3.%4.%5.%6.%7"/>
      <w:lvlJc w:val="left"/>
      <w:pPr>
        <w:ind w:left="1644" w:hanging="1080"/>
      </w:pPr>
      <w:rPr>
        <w:rFonts w:hint="default"/>
        <w:b/>
      </w:rPr>
    </w:lvl>
    <w:lvl w:ilvl="7">
      <w:start w:val="1"/>
      <w:numFmt w:val="decimal"/>
      <w:lvlText w:val="%1.%2.%3.%4.%5.%6.%7.%8"/>
      <w:lvlJc w:val="left"/>
      <w:pPr>
        <w:ind w:left="2098" w:hanging="1440"/>
      </w:pPr>
      <w:rPr>
        <w:rFonts w:hint="default"/>
        <w:b/>
      </w:rPr>
    </w:lvl>
    <w:lvl w:ilvl="8">
      <w:start w:val="1"/>
      <w:numFmt w:val="decimal"/>
      <w:lvlText w:val="%1.%2.%3.%4.%5.%6.%7.%8.%9"/>
      <w:lvlJc w:val="left"/>
      <w:pPr>
        <w:ind w:left="2192" w:hanging="1440"/>
      </w:pPr>
      <w:rPr>
        <w:rFonts w:hint="default"/>
        <w:b/>
      </w:rPr>
    </w:lvl>
  </w:abstractNum>
  <w:abstractNum w:abstractNumId="10" w15:restartNumberingAfterBreak="0">
    <w:nsid w:val="318F7D44"/>
    <w:multiLevelType w:val="hybridMultilevel"/>
    <w:tmpl w:val="9EB61A00"/>
    <w:lvl w:ilvl="0" w:tplc="2EB67268">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1" w15:restartNumberingAfterBreak="0">
    <w:nsid w:val="37A45C52"/>
    <w:multiLevelType w:val="multilevel"/>
    <w:tmpl w:val="0DFCDDA0"/>
    <w:lvl w:ilvl="0">
      <w:start w:val="4"/>
      <w:numFmt w:val="decimal"/>
      <w:lvlText w:val="%1"/>
      <w:lvlJc w:val="left"/>
      <w:pPr>
        <w:ind w:left="528" w:hanging="528"/>
      </w:pPr>
      <w:rPr>
        <w:rFonts w:hint="default"/>
      </w:rPr>
    </w:lvl>
    <w:lvl w:ilvl="1">
      <w:start w:val="1"/>
      <w:numFmt w:val="decimal"/>
      <w:lvlText w:val="%1.%2"/>
      <w:lvlJc w:val="left"/>
      <w:pPr>
        <w:ind w:left="528" w:hanging="528"/>
      </w:pPr>
      <w:rPr>
        <w:rFonts w:hint="default"/>
      </w:rPr>
    </w:lvl>
    <w:lvl w:ilvl="2">
      <w:start w:val="2"/>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5C54EE8"/>
    <w:multiLevelType w:val="hybridMultilevel"/>
    <w:tmpl w:val="9B5216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50922ADB"/>
    <w:multiLevelType w:val="hybridMultilevel"/>
    <w:tmpl w:val="4516C898"/>
    <w:lvl w:ilvl="0" w:tplc="0F14E54C">
      <w:start w:val="1"/>
      <w:numFmt w:val="lowerLetter"/>
      <w:lvlText w:val="%1)"/>
      <w:lvlJc w:val="left"/>
      <w:pPr>
        <w:ind w:left="1004" w:hanging="360"/>
      </w:pPr>
      <w:rPr>
        <w:rFonts w:hint="default"/>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4" w15:restartNumberingAfterBreak="0">
    <w:nsid w:val="517A0042"/>
    <w:multiLevelType w:val="hybridMultilevel"/>
    <w:tmpl w:val="793A0B3A"/>
    <w:lvl w:ilvl="0" w:tplc="532AE3A2">
      <w:start w:val="1"/>
      <w:numFmt w:val="upperLetter"/>
      <w:lvlText w:val="%1)"/>
      <w:lvlJc w:val="left"/>
      <w:pPr>
        <w:ind w:left="1052" w:hanging="360"/>
      </w:pPr>
      <w:rPr>
        <w:rFonts w:eastAsia="Times New Roman" w:cs="Times New Roman" w:hint="default"/>
        <w:b w:val="0"/>
      </w:rPr>
    </w:lvl>
    <w:lvl w:ilvl="1" w:tplc="04160019" w:tentative="1">
      <w:start w:val="1"/>
      <w:numFmt w:val="lowerLetter"/>
      <w:lvlText w:val="%2."/>
      <w:lvlJc w:val="left"/>
      <w:pPr>
        <w:ind w:left="1772" w:hanging="360"/>
      </w:pPr>
    </w:lvl>
    <w:lvl w:ilvl="2" w:tplc="0416001B" w:tentative="1">
      <w:start w:val="1"/>
      <w:numFmt w:val="lowerRoman"/>
      <w:lvlText w:val="%3."/>
      <w:lvlJc w:val="right"/>
      <w:pPr>
        <w:ind w:left="2492" w:hanging="180"/>
      </w:pPr>
    </w:lvl>
    <w:lvl w:ilvl="3" w:tplc="0416000F" w:tentative="1">
      <w:start w:val="1"/>
      <w:numFmt w:val="decimal"/>
      <w:lvlText w:val="%4."/>
      <w:lvlJc w:val="left"/>
      <w:pPr>
        <w:ind w:left="3212" w:hanging="360"/>
      </w:pPr>
    </w:lvl>
    <w:lvl w:ilvl="4" w:tplc="04160019" w:tentative="1">
      <w:start w:val="1"/>
      <w:numFmt w:val="lowerLetter"/>
      <w:lvlText w:val="%5."/>
      <w:lvlJc w:val="left"/>
      <w:pPr>
        <w:ind w:left="3932" w:hanging="360"/>
      </w:pPr>
    </w:lvl>
    <w:lvl w:ilvl="5" w:tplc="0416001B" w:tentative="1">
      <w:start w:val="1"/>
      <w:numFmt w:val="lowerRoman"/>
      <w:lvlText w:val="%6."/>
      <w:lvlJc w:val="right"/>
      <w:pPr>
        <w:ind w:left="4652" w:hanging="180"/>
      </w:pPr>
    </w:lvl>
    <w:lvl w:ilvl="6" w:tplc="0416000F" w:tentative="1">
      <w:start w:val="1"/>
      <w:numFmt w:val="decimal"/>
      <w:lvlText w:val="%7."/>
      <w:lvlJc w:val="left"/>
      <w:pPr>
        <w:ind w:left="5372" w:hanging="360"/>
      </w:pPr>
    </w:lvl>
    <w:lvl w:ilvl="7" w:tplc="04160019" w:tentative="1">
      <w:start w:val="1"/>
      <w:numFmt w:val="lowerLetter"/>
      <w:lvlText w:val="%8."/>
      <w:lvlJc w:val="left"/>
      <w:pPr>
        <w:ind w:left="6092" w:hanging="360"/>
      </w:pPr>
    </w:lvl>
    <w:lvl w:ilvl="8" w:tplc="0416001B" w:tentative="1">
      <w:start w:val="1"/>
      <w:numFmt w:val="lowerRoman"/>
      <w:lvlText w:val="%9."/>
      <w:lvlJc w:val="right"/>
      <w:pPr>
        <w:ind w:left="6812" w:hanging="180"/>
      </w:pPr>
    </w:lvl>
  </w:abstractNum>
  <w:abstractNum w:abstractNumId="15" w15:restartNumberingAfterBreak="0">
    <w:nsid w:val="5CD350EF"/>
    <w:multiLevelType w:val="hybridMultilevel"/>
    <w:tmpl w:val="57ACE194"/>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61F24B16"/>
    <w:multiLevelType w:val="hybridMultilevel"/>
    <w:tmpl w:val="F336011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63587F2F"/>
    <w:multiLevelType w:val="hybridMultilevel"/>
    <w:tmpl w:val="E73EDFC0"/>
    <w:lvl w:ilvl="0" w:tplc="002C14A2">
      <w:start w:val="1"/>
      <w:numFmt w:val="lowerLetter"/>
      <w:lvlText w:val="%1)"/>
      <w:lvlJc w:val="left"/>
      <w:pPr>
        <w:ind w:left="1412" w:hanging="360"/>
      </w:pPr>
      <w:rPr>
        <w:rFonts w:eastAsia="Times New Roman" w:cs="Times New Roman" w:hint="default"/>
        <w:b w:val="0"/>
      </w:rPr>
    </w:lvl>
    <w:lvl w:ilvl="1" w:tplc="04160019" w:tentative="1">
      <w:start w:val="1"/>
      <w:numFmt w:val="lowerLetter"/>
      <w:lvlText w:val="%2."/>
      <w:lvlJc w:val="left"/>
      <w:pPr>
        <w:ind w:left="2132" w:hanging="360"/>
      </w:pPr>
    </w:lvl>
    <w:lvl w:ilvl="2" w:tplc="0416001B" w:tentative="1">
      <w:start w:val="1"/>
      <w:numFmt w:val="lowerRoman"/>
      <w:lvlText w:val="%3."/>
      <w:lvlJc w:val="right"/>
      <w:pPr>
        <w:ind w:left="2852" w:hanging="180"/>
      </w:pPr>
    </w:lvl>
    <w:lvl w:ilvl="3" w:tplc="0416000F" w:tentative="1">
      <w:start w:val="1"/>
      <w:numFmt w:val="decimal"/>
      <w:lvlText w:val="%4."/>
      <w:lvlJc w:val="left"/>
      <w:pPr>
        <w:ind w:left="3572" w:hanging="360"/>
      </w:pPr>
    </w:lvl>
    <w:lvl w:ilvl="4" w:tplc="04160019" w:tentative="1">
      <w:start w:val="1"/>
      <w:numFmt w:val="lowerLetter"/>
      <w:lvlText w:val="%5."/>
      <w:lvlJc w:val="left"/>
      <w:pPr>
        <w:ind w:left="4292" w:hanging="360"/>
      </w:pPr>
    </w:lvl>
    <w:lvl w:ilvl="5" w:tplc="0416001B" w:tentative="1">
      <w:start w:val="1"/>
      <w:numFmt w:val="lowerRoman"/>
      <w:lvlText w:val="%6."/>
      <w:lvlJc w:val="right"/>
      <w:pPr>
        <w:ind w:left="5012" w:hanging="180"/>
      </w:pPr>
    </w:lvl>
    <w:lvl w:ilvl="6" w:tplc="0416000F" w:tentative="1">
      <w:start w:val="1"/>
      <w:numFmt w:val="decimal"/>
      <w:lvlText w:val="%7."/>
      <w:lvlJc w:val="left"/>
      <w:pPr>
        <w:ind w:left="5732" w:hanging="360"/>
      </w:pPr>
    </w:lvl>
    <w:lvl w:ilvl="7" w:tplc="04160019" w:tentative="1">
      <w:start w:val="1"/>
      <w:numFmt w:val="lowerLetter"/>
      <w:lvlText w:val="%8."/>
      <w:lvlJc w:val="left"/>
      <w:pPr>
        <w:ind w:left="6452" w:hanging="360"/>
      </w:pPr>
    </w:lvl>
    <w:lvl w:ilvl="8" w:tplc="0416001B" w:tentative="1">
      <w:start w:val="1"/>
      <w:numFmt w:val="lowerRoman"/>
      <w:lvlText w:val="%9."/>
      <w:lvlJc w:val="right"/>
      <w:pPr>
        <w:ind w:left="7172" w:hanging="180"/>
      </w:pPr>
    </w:lvl>
  </w:abstractNum>
  <w:abstractNum w:abstractNumId="18" w15:restartNumberingAfterBreak="0">
    <w:nsid w:val="63F20FD3"/>
    <w:multiLevelType w:val="hybridMultilevel"/>
    <w:tmpl w:val="5C26B74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68892C6E"/>
    <w:multiLevelType w:val="hybridMultilevel"/>
    <w:tmpl w:val="19ECE742"/>
    <w:lvl w:ilvl="0" w:tplc="5122E782">
      <w:start w:val="1"/>
      <w:numFmt w:val="lowerLetter"/>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0" w15:restartNumberingAfterBreak="0">
    <w:nsid w:val="68BF42C1"/>
    <w:multiLevelType w:val="hybridMultilevel"/>
    <w:tmpl w:val="5BA2C2E0"/>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1" w15:restartNumberingAfterBreak="0">
    <w:nsid w:val="69B80363"/>
    <w:multiLevelType w:val="hybridMultilevel"/>
    <w:tmpl w:val="C6147152"/>
    <w:lvl w:ilvl="0" w:tplc="4D924634">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2" w15:restartNumberingAfterBreak="0">
    <w:nsid w:val="6A1273E0"/>
    <w:multiLevelType w:val="hybridMultilevel"/>
    <w:tmpl w:val="5C8E3ED4"/>
    <w:lvl w:ilvl="0" w:tplc="9EDE2774">
      <w:start w:val="1"/>
      <w:numFmt w:val="lowerLetter"/>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3" w15:restartNumberingAfterBreak="0">
    <w:nsid w:val="70874D55"/>
    <w:multiLevelType w:val="hybridMultilevel"/>
    <w:tmpl w:val="6FDA9704"/>
    <w:lvl w:ilvl="0" w:tplc="2C3C4EF4">
      <w:start w:val="1"/>
      <w:numFmt w:val="lowerLetter"/>
      <w:lvlText w:val="%1)"/>
      <w:lvlJc w:val="left"/>
      <w:pPr>
        <w:ind w:left="1104" w:hanging="460"/>
      </w:pPr>
      <w:rPr>
        <w:rFonts w:hint="default"/>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4" w15:restartNumberingAfterBreak="0">
    <w:nsid w:val="708919FE"/>
    <w:multiLevelType w:val="hybridMultilevel"/>
    <w:tmpl w:val="BA9C7944"/>
    <w:lvl w:ilvl="0" w:tplc="04160017">
      <w:start w:val="1"/>
      <w:numFmt w:val="lowerLetter"/>
      <w:lvlText w:val="%1)"/>
      <w:lvlJc w:val="left"/>
      <w:pPr>
        <w:ind w:left="1199" w:hanging="360"/>
      </w:pPr>
    </w:lvl>
    <w:lvl w:ilvl="1" w:tplc="04160019" w:tentative="1">
      <w:start w:val="1"/>
      <w:numFmt w:val="lowerLetter"/>
      <w:lvlText w:val="%2."/>
      <w:lvlJc w:val="left"/>
      <w:pPr>
        <w:ind w:left="1919" w:hanging="360"/>
      </w:pPr>
    </w:lvl>
    <w:lvl w:ilvl="2" w:tplc="0416001B" w:tentative="1">
      <w:start w:val="1"/>
      <w:numFmt w:val="lowerRoman"/>
      <w:lvlText w:val="%3."/>
      <w:lvlJc w:val="right"/>
      <w:pPr>
        <w:ind w:left="2639" w:hanging="180"/>
      </w:pPr>
    </w:lvl>
    <w:lvl w:ilvl="3" w:tplc="0416000F" w:tentative="1">
      <w:start w:val="1"/>
      <w:numFmt w:val="decimal"/>
      <w:lvlText w:val="%4."/>
      <w:lvlJc w:val="left"/>
      <w:pPr>
        <w:ind w:left="3359" w:hanging="360"/>
      </w:pPr>
    </w:lvl>
    <w:lvl w:ilvl="4" w:tplc="04160019" w:tentative="1">
      <w:start w:val="1"/>
      <w:numFmt w:val="lowerLetter"/>
      <w:lvlText w:val="%5."/>
      <w:lvlJc w:val="left"/>
      <w:pPr>
        <w:ind w:left="4079" w:hanging="360"/>
      </w:pPr>
    </w:lvl>
    <w:lvl w:ilvl="5" w:tplc="0416001B" w:tentative="1">
      <w:start w:val="1"/>
      <w:numFmt w:val="lowerRoman"/>
      <w:lvlText w:val="%6."/>
      <w:lvlJc w:val="right"/>
      <w:pPr>
        <w:ind w:left="4799" w:hanging="180"/>
      </w:pPr>
    </w:lvl>
    <w:lvl w:ilvl="6" w:tplc="0416000F" w:tentative="1">
      <w:start w:val="1"/>
      <w:numFmt w:val="decimal"/>
      <w:lvlText w:val="%7."/>
      <w:lvlJc w:val="left"/>
      <w:pPr>
        <w:ind w:left="5519" w:hanging="360"/>
      </w:pPr>
    </w:lvl>
    <w:lvl w:ilvl="7" w:tplc="04160019" w:tentative="1">
      <w:start w:val="1"/>
      <w:numFmt w:val="lowerLetter"/>
      <w:lvlText w:val="%8."/>
      <w:lvlJc w:val="left"/>
      <w:pPr>
        <w:ind w:left="6239" w:hanging="360"/>
      </w:pPr>
    </w:lvl>
    <w:lvl w:ilvl="8" w:tplc="0416001B" w:tentative="1">
      <w:start w:val="1"/>
      <w:numFmt w:val="lowerRoman"/>
      <w:lvlText w:val="%9."/>
      <w:lvlJc w:val="right"/>
      <w:pPr>
        <w:ind w:left="6959" w:hanging="180"/>
      </w:pPr>
    </w:lvl>
  </w:abstractNum>
  <w:abstractNum w:abstractNumId="25" w15:restartNumberingAfterBreak="0">
    <w:nsid w:val="73596F59"/>
    <w:multiLevelType w:val="hybridMultilevel"/>
    <w:tmpl w:val="0B02D17E"/>
    <w:lvl w:ilvl="0" w:tplc="01EC0180">
      <w:start w:val="1"/>
      <w:numFmt w:val="lowerLetter"/>
      <w:lvlText w:val="%1)"/>
      <w:lvlJc w:val="left"/>
      <w:pPr>
        <w:ind w:left="644" w:hanging="360"/>
      </w:pPr>
      <w:rPr>
        <w:rFonts w:hint="default"/>
        <w:color w:val="000000" w:themeColor="text1"/>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6" w15:restartNumberingAfterBreak="0">
    <w:nsid w:val="74E70478"/>
    <w:multiLevelType w:val="hybridMultilevel"/>
    <w:tmpl w:val="608415F8"/>
    <w:lvl w:ilvl="0" w:tplc="C36EE91C">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79A1717B"/>
    <w:multiLevelType w:val="hybridMultilevel"/>
    <w:tmpl w:val="FD9E5668"/>
    <w:lvl w:ilvl="0" w:tplc="5D669296">
      <w:start w:val="1"/>
      <w:numFmt w:val="upperLetter"/>
      <w:lvlText w:val="%1)"/>
      <w:lvlJc w:val="left"/>
      <w:pPr>
        <w:ind w:left="1004" w:hanging="360"/>
      </w:pPr>
      <w:rPr>
        <w:rFonts w:hint="default"/>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8" w15:restartNumberingAfterBreak="0">
    <w:nsid w:val="7CBC0E78"/>
    <w:multiLevelType w:val="hybridMultilevel"/>
    <w:tmpl w:val="E74AA34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F790F4F"/>
    <w:multiLevelType w:val="hybridMultilevel"/>
    <w:tmpl w:val="8438F6CA"/>
    <w:lvl w:ilvl="0" w:tplc="D34A7C2E">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7FAC4C13"/>
    <w:multiLevelType w:val="hybridMultilevel"/>
    <w:tmpl w:val="76AE8DBA"/>
    <w:lvl w:ilvl="0" w:tplc="893E7A46">
      <w:start w:val="1"/>
      <w:numFmt w:val="lowerLetter"/>
      <w:lvlText w:val="%1)"/>
      <w:lvlJc w:val="left"/>
      <w:pPr>
        <w:ind w:left="1004" w:hanging="360"/>
      </w:pPr>
      <w:rPr>
        <w:rFonts w:hint="default"/>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num w:numId="1" w16cid:durableId="1900550681">
    <w:abstractNumId w:val="24"/>
  </w:num>
  <w:num w:numId="2" w16cid:durableId="859587348">
    <w:abstractNumId w:val="0"/>
  </w:num>
  <w:num w:numId="3" w16cid:durableId="2107604833">
    <w:abstractNumId w:val="2"/>
  </w:num>
  <w:num w:numId="4" w16cid:durableId="690765593">
    <w:abstractNumId w:val="30"/>
  </w:num>
  <w:num w:numId="5" w16cid:durableId="1351300955">
    <w:abstractNumId w:val="19"/>
  </w:num>
  <w:num w:numId="6" w16cid:durableId="85270111">
    <w:abstractNumId w:val="16"/>
  </w:num>
  <w:num w:numId="7" w16cid:durableId="791216356">
    <w:abstractNumId w:val="1"/>
  </w:num>
  <w:num w:numId="8" w16cid:durableId="1481310231">
    <w:abstractNumId w:val="5"/>
  </w:num>
  <w:num w:numId="9" w16cid:durableId="1833641015">
    <w:abstractNumId w:val="3"/>
  </w:num>
  <w:num w:numId="10" w16cid:durableId="1147934324">
    <w:abstractNumId w:val="12"/>
  </w:num>
  <w:num w:numId="11" w16cid:durableId="1018507223">
    <w:abstractNumId w:val="22"/>
  </w:num>
  <w:num w:numId="12" w16cid:durableId="1625622067">
    <w:abstractNumId w:val="9"/>
  </w:num>
  <w:num w:numId="13" w16cid:durableId="2053531755">
    <w:abstractNumId w:val="11"/>
  </w:num>
  <w:num w:numId="14" w16cid:durableId="543375059">
    <w:abstractNumId w:val="25"/>
  </w:num>
  <w:num w:numId="15" w16cid:durableId="1294866129">
    <w:abstractNumId w:val="7"/>
  </w:num>
  <w:num w:numId="16" w16cid:durableId="554194273">
    <w:abstractNumId w:val="29"/>
  </w:num>
  <w:num w:numId="17" w16cid:durableId="1500266840">
    <w:abstractNumId w:val="6"/>
  </w:num>
  <w:num w:numId="18" w16cid:durableId="29957808">
    <w:abstractNumId w:val="10"/>
  </w:num>
  <w:num w:numId="19" w16cid:durableId="1955820243">
    <w:abstractNumId w:val="26"/>
  </w:num>
  <w:num w:numId="20" w16cid:durableId="1727949199">
    <w:abstractNumId w:val="14"/>
  </w:num>
  <w:num w:numId="21" w16cid:durableId="263732104">
    <w:abstractNumId w:val="17"/>
  </w:num>
  <w:num w:numId="22" w16cid:durableId="330061237">
    <w:abstractNumId w:val="18"/>
  </w:num>
  <w:num w:numId="23" w16cid:durableId="2143495513">
    <w:abstractNumId w:val="28"/>
  </w:num>
  <w:num w:numId="24" w16cid:durableId="433525347">
    <w:abstractNumId w:val="8"/>
  </w:num>
  <w:num w:numId="25" w16cid:durableId="1961915377">
    <w:abstractNumId w:val="15"/>
  </w:num>
  <w:num w:numId="26" w16cid:durableId="672952222">
    <w:abstractNumId w:val="4"/>
  </w:num>
  <w:num w:numId="27" w16cid:durableId="428892976">
    <w:abstractNumId w:val="21"/>
  </w:num>
  <w:num w:numId="28" w16cid:durableId="858398801">
    <w:abstractNumId w:val="13"/>
  </w:num>
  <w:num w:numId="29" w16cid:durableId="1156263679">
    <w:abstractNumId w:val="27"/>
  </w:num>
  <w:num w:numId="30" w16cid:durableId="1043335902">
    <w:abstractNumId w:val="23"/>
  </w:num>
  <w:num w:numId="31" w16cid:durableId="367872546">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B60"/>
    <w:rsid w:val="0000405F"/>
    <w:rsid w:val="0000552E"/>
    <w:rsid w:val="000137DE"/>
    <w:rsid w:val="000240F3"/>
    <w:rsid w:val="00030F1C"/>
    <w:rsid w:val="00035820"/>
    <w:rsid w:val="000549D7"/>
    <w:rsid w:val="00061EA3"/>
    <w:rsid w:val="000738A2"/>
    <w:rsid w:val="00074652"/>
    <w:rsid w:val="000A19E9"/>
    <w:rsid w:val="000A26A9"/>
    <w:rsid w:val="000B4A7E"/>
    <w:rsid w:val="000B75A5"/>
    <w:rsid w:val="000C2F96"/>
    <w:rsid w:val="000C6CC1"/>
    <w:rsid w:val="000C778D"/>
    <w:rsid w:val="000C7843"/>
    <w:rsid w:val="000D5AAF"/>
    <w:rsid w:val="000D6440"/>
    <w:rsid w:val="000E0F8C"/>
    <w:rsid w:val="000E1588"/>
    <w:rsid w:val="000F2135"/>
    <w:rsid w:val="00103793"/>
    <w:rsid w:val="001055FE"/>
    <w:rsid w:val="00114BD5"/>
    <w:rsid w:val="00114D7C"/>
    <w:rsid w:val="00114DA5"/>
    <w:rsid w:val="00130316"/>
    <w:rsid w:val="0013351B"/>
    <w:rsid w:val="001335D3"/>
    <w:rsid w:val="00141559"/>
    <w:rsid w:val="00145D6E"/>
    <w:rsid w:val="00147505"/>
    <w:rsid w:val="00157C98"/>
    <w:rsid w:val="00164B93"/>
    <w:rsid w:val="001669CB"/>
    <w:rsid w:val="001726AF"/>
    <w:rsid w:val="001B3FD8"/>
    <w:rsid w:val="001B430C"/>
    <w:rsid w:val="001B71E4"/>
    <w:rsid w:val="001B7C57"/>
    <w:rsid w:val="001E1C1F"/>
    <w:rsid w:val="002067C7"/>
    <w:rsid w:val="00210D5E"/>
    <w:rsid w:val="00227736"/>
    <w:rsid w:val="00232401"/>
    <w:rsid w:val="00237C64"/>
    <w:rsid w:val="00245BBE"/>
    <w:rsid w:val="0024760F"/>
    <w:rsid w:val="00253706"/>
    <w:rsid w:val="00253FA8"/>
    <w:rsid w:val="00257FF9"/>
    <w:rsid w:val="00262051"/>
    <w:rsid w:val="00275F71"/>
    <w:rsid w:val="00297A4A"/>
    <w:rsid w:val="002A406A"/>
    <w:rsid w:val="002C3DF3"/>
    <w:rsid w:val="002C74BA"/>
    <w:rsid w:val="002E1901"/>
    <w:rsid w:val="002E5B0F"/>
    <w:rsid w:val="002F4DA4"/>
    <w:rsid w:val="002F7847"/>
    <w:rsid w:val="003075B3"/>
    <w:rsid w:val="003122F3"/>
    <w:rsid w:val="003419C7"/>
    <w:rsid w:val="0034482E"/>
    <w:rsid w:val="00347883"/>
    <w:rsid w:val="00351A28"/>
    <w:rsid w:val="00362279"/>
    <w:rsid w:val="00376DC9"/>
    <w:rsid w:val="00383D63"/>
    <w:rsid w:val="00384433"/>
    <w:rsid w:val="0038603A"/>
    <w:rsid w:val="003B33BC"/>
    <w:rsid w:val="003B6B36"/>
    <w:rsid w:val="003D076A"/>
    <w:rsid w:val="003E7523"/>
    <w:rsid w:val="003F2A4C"/>
    <w:rsid w:val="003F6AAD"/>
    <w:rsid w:val="00403B0B"/>
    <w:rsid w:val="00406A6E"/>
    <w:rsid w:val="00407417"/>
    <w:rsid w:val="00415C2A"/>
    <w:rsid w:val="004168CE"/>
    <w:rsid w:val="0041784F"/>
    <w:rsid w:val="004178C9"/>
    <w:rsid w:val="00430CA0"/>
    <w:rsid w:val="00443B1D"/>
    <w:rsid w:val="00443FA5"/>
    <w:rsid w:val="00447A81"/>
    <w:rsid w:val="00452FA1"/>
    <w:rsid w:val="004559BE"/>
    <w:rsid w:val="0045700D"/>
    <w:rsid w:val="004664D2"/>
    <w:rsid w:val="00466D70"/>
    <w:rsid w:val="004762EC"/>
    <w:rsid w:val="00480558"/>
    <w:rsid w:val="00480634"/>
    <w:rsid w:val="00482D5F"/>
    <w:rsid w:val="00491F2B"/>
    <w:rsid w:val="00496581"/>
    <w:rsid w:val="004A55F0"/>
    <w:rsid w:val="004A7A99"/>
    <w:rsid w:val="004B2BA4"/>
    <w:rsid w:val="004C671B"/>
    <w:rsid w:val="004D1E1B"/>
    <w:rsid w:val="004D5778"/>
    <w:rsid w:val="004D5CB6"/>
    <w:rsid w:val="004D6803"/>
    <w:rsid w:val="004D6810"/>
    <w:rsid w:val="004E01FE"/>
    <w:rsid w:val="004F0B3C"/>
    <w:rsid w:val="004F30FC"/>
    <w:rsid w:val="00522FB8"/>
    <w:rsid w:val="005367C5"/>
    <w:rsid w:val="00536C3F"/>
    <w:rsid w:val="00540A4C"/>
    <w:rsid w:val="005555FF"/>
    <w:rsid w:val="005613B9"/>
    <w:rsid w:val="005748F0"/>
    <w:rsid w:val="00575B7F"/>
    <w:rsid w:val="00575FC7"/>
    <w:rsid w:val="00585B83"/>
    <w:rsid w:val="00587550"/>
    <w:rsid w:val="005877CA"/>
    <w:rsid w:val="005916E9"/>
    <w:rsid w:val="005B2B2F"/>
    <w:rsid w:val="005B3380"/>
    <w:rsid w:val="005B471D"/>
    <w:rsid w:val="006117B5"/>
    <w:rsid w:val="00612A44"/>
    <w:rsid w:val="0062385D"/>
    <w:rsid w:val="00630FB0"/>
    <w:rsid w:val="00633D8A"/>
    <w:rsid w:val="006345C4"/>
    <w:rsid w:val="00657D8F"/>
    <w:rsid w:val="0066333E"/>
    <w:rsid w:val="00664776"/>
    <w:rsid w:val="00666B3E"/>
    <w:rsid w:val="00673589"/>
    <w:rsid w:val="0067750E"/>
    <w:rsid w:val="00681222"/>
    <w:rsid w:val="00692250"/>
    <w:rsid w:val="00692F6C"/>
    <w:rsid w:val="0069714F"/>
    <w:rsid w:val="006A472F"/>
    <w:rsid w:val="006C665C"/>
    <w:rsid w:val="006D0CDD"/>
    <w:rsid w:val="006E2C2D"/>
    <w:rsid w:val="006E3E21"/>
    <w:rsid w:val="006F652C"/>
    <w:rsid w:val="00701537"/>
    <w:rsid w:val="0070294F"/>
    <w:rsid w:val="007224B0"/>
    <w:rsid w:val="007224C7"/>
    <w:rsid w:val="00726C9B"/>
    <w:rsid w:val="00740CB4"/>
    <w:rsid w:val="007419D0"/>
    <w:rsid w:val="00750C97"/>
    <w:rsid w:val="00772F25"/>
    <w:rsid w:val="007762EC"/>
    <w:rsid w:val="0079089D"/>
    <w:rsid w:val="007A07D8"/>
    <w:rsid w:val="007A2A97"/>
    <w:rsid w:val="007A3035"/>
    <w:rsid w:val="007B446E"/>
    <w:rsid w:val="007C09B7"/>
    <w:rsid w:val="007C5887"/>
    <w:rsid w:val="007E4B14"/>
    <w:rsid w:val="007F2370"/>
    <w:rsid w:val="007F5D00"/>
    <w:rsid w:val="0080073E"/>
    <w:rsid w:val="008038B6"/>
    <w:rsid w:val="008065F2"/>
    <w:rsid w:val="00842BA2"/>
    <w:rsid w:val="0084343E"/>
    <w:rsid w:val="00854FFB"/>
    <w:rsid w:val="00862F6C"/>
    <w:rsid w:val="00885F49"/>
    <w:rsid w:val="00886148"/>
    <w:rsid w:val="008864E3"/>
    <w:rsid w:val="00890393"/>
    <w:rsid w:val="00892514"/>
    <w:rsid w:val="008967F6"/>
    <w:rsid w:val="008B0BAD"/>
    <w:rsid w:val="008B4026"/>
    <w:rsid w:val="008B46D5"/>
    <w:rsid w:val="008B76AB"/>
    <w:rsid w:val="008D1AD3"/>
    <w:rsid w:val="008D2B54"/>
    <w:rsid w:val="008E7E99"/>
    <w:rsid w:val="008F1D66"/>
    <w:rsid w:val="00903FFA"/>
    <w:rsid w:val="00911F50"/>
    <w:rsid w:val="00911FD6"/>
    <w:rsid w:val="00914ECC"/>
    <w:rsid w:val="00915D03"/>
    <w:rsid w:val="00916497"/>
    <w:rsid w:val="0092263A"/>
    <w:rsid w:val="00937200"/>
    <w:rsid w:val="00944A50"/>
    <w:rsid w:val="00970C20"/>
    <w:rsid w:val="00971245"/>
    <w:rsid w:val="00976FDC"/>
    <w:rsid w:val="00981DB4"/>
    <w:rsid w:val="00983FEB"/>
    <w:rsid w:val="00993A0C"/>
    <w:rsid w:val="0099439D"/>
    <w:rsid w:val="009A610D"/>
    <w:rsid w:val="009D43F9"/>
    <w:rsid w:val="009D45D8"/>
    <w:rsid w:val="009E2C84"/>
    <w:rsid w:val="009F0EA9"/>
    <w:rsid w:val="009F5486"/>
    <w:rsid w:val="00A00244"/>
    <w:rsid w:val="00A03CCB"/>
    <w:rsid w:val="00A04378"/>
    <w:rsid w:val="00A14AF3"/>
    <w:rsid w:val="00A24542"/>
    <w:rsid w:val="00A2472B"/>
    <w:rsid w:val="00A423B8"/>
    <w:rsid w:val="00A51B08"/>
    <w:rsid w:val="00A52076"/>
    <w:rsid w:val="00A53BC9"/>
    <w:rsid w:val="00A653B2"/>
    <w:rsid w:val="00A732C4"/>
    <w:rsid w:val="00A84C13"/>
    <w:rsid w:val="00A86C72"/>
    <w:rsid w:val="00A942B4"/>
    <w:rsid w:val="00AA2078"/>
    <w:rsid w:val="00AB1649"/>
    <w:rsid w:val="00AB2818"/>
    <w:rsid w:val="00AB335F"/>
    <w:rsid w:val="00AB4B6C"/>
    <w:rsid w:val="00AB7CFA"/>
    <w:rsid w:val="00AE3BE4"/>
    <w:rsid w:val="00AF541B"/>
    <w:rsid w:val="00AF7704"/>
    <w:rsid w:val="00B01878"/>
    <w:rsid w:val="00B018EE"/>
    <w:rsid w:val="00B04265"/>
    <w:rsid w:val="00B242D6"/>
    <w:rsid w:val="00B25175"/>
    <w:rsid w:val="00B3000B"/>
    <w:rsid w:val="00B442F2"/>
    <w:rsid w:val="00B60ADE"/>
    <w:rsid w:val="00B71883"/>
    <w:rsid w:val="00B848B7"/>
    <w:rsid w:val="00B9402B"/>
    <w:rsid w:val="00B960E1"/>
    <w:rsid w:val="00BA0900"/>
    <w:rsid w:val="00BA3285"/>
    <w:rsid w:val="00BB59BB"/>
    <w:rsid w:val="00BC5A29"/>
    <w:rsid w:val="00BD725A"/>
    <w:rsid w:val="00BF19B7"/>
    <w:rsid w:val="00BF4079"/>
    <w:rsid w:val="00C0044B"/>
    <w:rsid w:val="00C044B3"/>
    <w:rsid w:val="00C155CA"/>
    <w:rsid w:val="00C21C44"/>
    <w:rsid w:val="00C3234C"/>
    <w:rsid w:val="00C32443"/>
    <w:rsid w:val="00C411F4"/>
    <w:rsid w:val="00C441E7"/>
    <w:rsid w:val="00C4624E"/>
    <w:rsid w:val="00C50650"/>
    <w:rsid w:val="00C600F9"/>
    <w:rsid w:val="00C7380A"/>
    <w:rsid w:val="00C7542F"/>
    <w:rsid w:val="00C92283"/>
    <w:rsid w:val="00C92AFE"/>
    <w:rsid w:val="00C96DF6"/>
    <w:rsid w:val="00CA26B0"/>
    <w:rsid w:val="00CC3FC4"/>
    <w:rsid w:val="00CC47B6"/>
    <w:rsid w:val="00CD31B3"/>
    <w:rsid w:val="00CD6FA9"/>
    <w:rsid w:val="00CD77BD"/>
    <w:rsid w:val="00CF37F4"/>
    <w:rsid w:val="00CF5418"/>
    <w:rsid w:val="00D002D2"/>
    <w:rsid w:val="00D12485"/>
    <w:rsid w:val="00D149D5"/>
    <w:rsid w:val="00D3313E"/>
    <w:rsid w:val="00D36176"/>
    <w:rsid w:val="00D443DB"/>
    <w:rsid w:val="00D447CA"/>
    <w:rsid w:val="00D466F0"/>
    <w:rsid w:val="00D52813"/>
    <w:rsid w:val="00D54B13"/>
    <w:rsid w:val="00D63FB7"/>
    <w:rsid w:val="00D91453"/>
    <w:rsid w:val="00D961FF"/>
    <w:rsid w:val="00DC568A"/>
    <w:rsid w:val="00DD22AF"/>
    <w:rsid w:val="00DD2F3F"/>
    <w:rsid w:val="00DD7639"/>
    <w:rsid w:val="00DF736E"/>
    <w:rsid w:val="00E10F47"/>
    <w:rsid w:val="00E11AAA"/>
    <w:rsid w:val="00E27668"/>
    <w:rsid w:val="00E27956"/>
    <w:rsid w:val="00E31231"/>
    <w:rsid w:val="00E3207C"/>
    <w:rsid w:val="00E326F8"/>
    <w:rsid w:val="00E426B1"/>
    <w:rsid w:val="00E4503E"/>
    <w:rsid w:val="00E62FDD"/>
    <w:rsid w:val="00E64F3B"/>
    <w:rsid w:val="00E809B7"/>
    <w:rsid w:val="00E85425"/>
    <w:rsid w:val="00E87441"/>
    <w:rsid w:val="00E90108"/>
    <w:rsid w:val="00E90F4D"/>
    <w:rsid w:val="00EA0434"/>
    <w:rsid w:val="00EB3437"/>
    <w:rsid w:val="00EB50CE"/>
    <w:rsid w:val="00ED2D67"/>
    <w:rsid w:val="00EE0EF2"/>
    <w:rsid w:val="00EE2C74"/>
    <w:rsid w:val="00EE2EA5"/>
    <w:rsid w:val="00EE7378"/>
    <w:rsid w:val="00EF082F"/>
    <w:rsid w:val="00EF4E42"/>
    <w:rsid w:val="00EF5AF1"/>
    <w:rsid w:val="00EF6A86"/>
    <w:rsid w:val="00F031C9"/>
    <w:rsid w:val="00F279A5"/>
    <w:rsid w:val="00F30FD0"/>
    <w:rsid w:val="00F36B60"/>
    <w:rsid w:val="00F633AC"/>
    <w:rsid w:val="00F64A61"/>
    <w:rsid w:val="00F71FD3"/>
    <w:rsid w:val="00FA5CDD"/>
    <w:rsid w:val="00FB2156"/>
    <w:rsid w:val="00FB30C2"/>
    <w:rsid w:val="00FC170F"/>
    <w:rsid w:val="00FC400C"/>
    <w:rsid w:val="00FC6E4D"/>
    <w:rsid w:val="00FD0166"/>
    <w:rsid w:val="00FD45A7"/>
    <w:rsid w:val="00FD4F53"/>
    <w:rsid w:val="00FE5DC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DB02448"/>
  <w15:docId w15:val="{03622993-3D28-4FC3-8F6F-0E72C37B2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pt-PT"/>
    </w:rPr>
  </w:style>
  <w:style w:type="paragraph" w:styleId="Ttulo1">
    <w:name w:val="heading 1"/>
    <w:basedOn w:val="Normal"/>
    <w:uiPriority w:val="1"/>
    <w:qFormat/>
    <w:pPr>
      <w:ind w:left="20"/>
      <w:outlineLvl w:val="0"/>
    </w:pPr>
    <w:rPr>
      <w:b/>
      <w:bCs/>
      <w:sz w:val="28"/>
      <w:szCs w:val="28"/>
    </w:rPr>
  </w:style>
  <w:style w:type="paragraph" w:styleId="Ttulo2">
    <w:name w:val="heading 2"/>
    <w:basedOn w:val="Normal"/>
    <w:uiPriority w:val="1"/>
    <w:qFormat/>
    <w:pPr>
      <w:spacing w:before="90"/>
      <w:ind w:left="573" w:hanging="241"/>
      <w:outlineLvl w:val="1"/>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PargrafodaLista">
    <w:name w:val="List Paragraph"/>
    <w:basedOn w:val="Normal"/>
    <w:link w:val="PargrafodaListaChar"/>
    <w:uiPriority w:val="34"/>
    <w:qFormat/>
    <w:pPr>
      <w:spacing w:before="90"/>
      <w:ind w:left="573" w:hanging="241"/>
    </w:pPr>
  </w:style>
  <w:style w:type="paragraph" w:customStyle="1" w:styleId="TableParagraph">
    <w:name w:val="Table Paragraph"/>
    <w:basedOn w:val="Normal"/>
    <w:uiPriority w:val="1"/>
    <w:qFormat/>
    <w:pPr>
      <w:ind w:left="107"/>
    </w:pPr>
  </w:style>
  <w:style w:type="paragraph" w:styleId="Cabealho">
    <w:name w:val="header"/>
    <w:aliases w:val="hd,he,Cabeçalho1,Cabeçalho superior,Heading 1a"/>
    <w:basedOn w:val="Normal"/>
    <w:link w:val="CabealhoChar"/>
    <w:uiPriority w:val="99"/>
    <w:unhideWhenUsed/>
    <w:rsid w:val="00E426B1"/>
    <w:pPr>
      <w:tabs>
        <w:tab w:val="center" w:pos="4252"/>
        <w:tab w:val="right" w:pos="8504"/>
      </w:tabs>
    </w:pPr>
  </w:style>
  <w:style w:type="character" w:customStyle="1" w:styleId="CabealhoChar">
    <w:name w:val="Cabeçalho Char"/>
    <w:aliases w:val="hd Char,he Char,Cabeçalho1 Char,Cabeçalho superior Char,Heading 1a Char"/>
    <w:basedOn w:val="Fontepargpadro"/>
    <w:link w:val="Cabealho"/>
    <w:uiPriority w:val="99"/>
    <w:rsid w:val="00E426B1"/>
    <w:rPr>
      <w:rFonts w:ascii="Times New Roman" w:eastAsia="Times New Roman" w:hAnsi="Times New Roman" w:cs="Times New Roman"/>
      <w:lang w:val="pt-PT"/>
    </w:rPr>
  </w:style>
  <w:style w:type="paragraph" w:styleId="Rodap">
    <w:name w:val="footer"/>
    <w:basedOn w:val="Normal"/>
    <w:link w:val="RodapChar"/>
    <w:unhideWhenUsed/>
    <w:rsid w:val="00E426B1"/>
    <w:pPr>
      <w:tabs>
        <w:tab w:val="center" w:pos="4252"/>
        <w:tab w:val="right" w:pos="8504"/>
      </w:tabs>
    </w:pPr>
  </w:style>
  <w:style w:type="character" w:customStyle="1" w:styleId="RodapChar">
    <w:name w:val="Rodapé Char"/>
    <w:basedOn w:val="Fontepargpadro"/>
    <w:link w:val="Rodap"/>
    <w:rsid w:val="00E426B1"/>
    <w:rPr>
      <w:rFonts w:ascii="Times New Roman" w:eastAsia="Times New Roman" w:hAnsi="Times New Roman" w:cs="Times New Roman"/>
      <w:lang w:val="pt-PT"/>
    </w:rPr>
  </w:style>
  <w:style w:type="character" w:styleId="Hyperlink">
    <w:name w:val="Hyperlink"/>
    <w:uiPriority w:val="99"/>
    <w:rsid w:val="00FC400C"/>
    <w:rPr>
      <w:color w:val="0000FF"/>
      <w:u w:val="single"/>
    </w:rPr>
  </w:style>
  <w:style w:type="paragraph" w:customStyle="1" w:styleId="Ttulo11">
    <w:name w:val="Título 11"/>
    <w:basedOn w:val="Normal"/>
    <w:uiPriority w:val="1"/>
    <w:qFormat/>
    <w:rsid w:val="002C74BA"/>
    <w:pPr>
      <w:spacing w:line="317" w:lineRule="exact"/>
      <w:ind w:left="1322"/>
      <w:outlineLvl w:val="1"/>
    </w:pPr>
    <w:rPr>
      <w:rFonts w:ascii="Calibri" w:eastAsia="Calibri" w:hAnsi="Calibri" w:cs="Calibri"/>
      <w:b/>
      <w:bCs/>
      <w:sz w:val="26"/>
      <w:szCs w:val="26"/>
    </w:rPr>
  </w:style>
  <w:style w:type="paragraph" w:styleId="Textodebalo">
    <w:name w:val="Balloon Text"/>
    <w:basedOn w:val="Normal"/>
    <w:link w:val="TextodebaloChar"/>
    <w:uiPriority w:val="99"/>
    <w:semiHidden/>
    <w:unhideWhenUsed/>
    <w:rsid w:val="00EF5AF1"/>
    <w:rPr>
      <w:rFonts w:ascii="Tahoma" w:hAnsi="Tahoma" w:cs="Tahoma"/>
      <w:sz w:val="16"/>
      <w:szCs w:val="16"/>
    </w:rPr>
  </w:style>
  <w:style w:type="character" w:customStyle="1" w:styleId="TextodebaloChar">
    <w:name w:val="Texto de balão Char"/>
    <w:basedOn w:val="Fontepargpadro"/>
    <w:link w:val="Textodebalo"/>
    <w:uiPriority w:val="99"/>
    <w:semiHidden/>
    <w:rsid w:val="00EF5AF1"/>
    <w:rPr>
      <w:rFonts w:ascii="Tahoma" w:eastAsia="Times New Roman" w:hAnsi="Tahoma" w:cs="Tahoma"/>
      <w:sz w:val="16"/>
      <w:szCs w:val="16"/>
      <w:lang w:val="pt-PT"/>
    </w:rPr>
  </w:style>
  <w:style w:type="table" w:styleId="Tabelacomgrade">
    <w:name w:val="Table Grid"/>
    <w:basedOn w:val="Tabelanormal"/>
    <w:uiPriority w:val="39"/>
    <w:rsid w:val="002277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rsid w:val="0084343E"/>
    <w:rPr>
      <w:rFonts w:ascii="Times New Roman" w:eastAsia="Times New Roman" w:hAnsi="Times New Roman" w:cs="Times New Roman"/>
      <w:lang w:val="pt-PT"/>
    </w:rPr>
  </w:style>
  <w:style w:type="paragraph" w:customStyle="1" w:styleId="Estilo1">
    <w:name w:val="Estilo1"/>
    <w:basedOn w:val="Normal"/>
    <w:qFormat/>
    <w:rsid w:val="00657D8F"/>
    <w:pPr>
      <w:widowControl/>
      <w:numPr>
        <w:numId w:val="2"/>
      </w:numPr>
      <w:shd w:val="clear" w:color="auto" w:fill="E6E6E6"/>
      <w:autoSpaceDE/>
      <w:autoSpaceDN/>
      <w:spacing w:before="120" w:after="120"/>
      <w:ind w:right="120"/>
      <w:jc w:val="both"/>
    </w:pPr>
    <w:rPr>
      <w:rFonts w:ascii="Arial" w:eastAsia="Arial MT" w:hAnsi="Arial" w:cs="Arial MT"/>
      <w:b/>
    </w:rPr>
  </w:style>
  <w:style w:type="paragraph" w:customStyle="1" w:styleId="Estilo2">
    <w:name w:val="Estilo2"/>
    <w:basedOn w:val="PargrafodaLista"/>
    <w:link w:val="Estilo2Char"/>
    <w:qFormat/>
    <w:rsid w:val="00657D8F"/>
    <w:pPr>
      <w:numPr>
        <w:ilvl w:val="1"/>
        <w:numId w:val="2"/>
      </w:numPr>
      <w:tabs>
        <w:tab w:val="left" w:pos="805"/>
      </w:tabs>
      <w:spacing w:before="120" w:after="120"/>
      <w:ind w:left="136" w:right="130" w:firstLine="284"/>
      <w:jc w:val="both"/>
    </w:pPr>
    <w:rPr>
      <w:rFonts w:ascii="Arial MT" w:eastAsia="Arial MT" w:hAnsi="Arial MT" w:cs="Arial MT"/>
      <w:sz w:val="20"/>
      <w:szCs w:val="20"/>
      <w:lang w:eastAsia="pt-BR"/>
    </w:rPr>
  </w:style>
  <w:style w:type="character" w:customStyle="1" w:styleId="Estilo2Char">
    <w:name w:val="Estilo2 Char"/>
    <w:basedOn w:val="PargrafodaListaChar"/>
    <w:link w:val="Estilo2"/>
    <w:rsid w:val="00657D8F"/>
    <w:rPr>
      <w:rFonts w:ascii="Arial MT" w:eastAsia="Arial MT" w:hAnsi="Arial MT" w:cs="Arial MT"/>
      <w:sz w:val="20"/>
      <w:szCs w:val="20"/>
      <w:lang w:val="pt-PT" w:eastAsia="pt-BR"/>
    </w:rPr>
  </w:style>
  <w:style w:type="paragraph" w:customStyle="1" w:styleId="Estilo7">
    <w:name w:val="Estilo7"/>
    <w:basedOn w:val="Normal"/>
    <w:link w:val="Estilo7Char"/>
    <w:qFormat/>
    <w:rsid w:val="00657D8F"/>
    <w:pPr>
      <w:numPr>
        <w:ilvl w:val="2"/>
        <w:numId w:val="2"/>
      </w:numPr>
      <w:tabs>
        <w:tab w:val="left" w:pos="1116"/>
      </w:tabs>
      <w:spacing w:after="120"/>
      <w:ind w:left="1571"/>
      <w:jc w:val="both"/>
    </w:pPr>
    <w:rPr>
      <w:rFonts w:ascii="Arial MT" w:eastAsia="Arial MT" w:hAnsi="Arial MT" w:cs="Arial MT"/>
      <w:sz w:val="20"/>
    </w:rPr>
  </w:style>
  <w:style w:type="character" w:customStyle="1" w:styleId="Estilo7Char">
    <w:name w:val="Estilo7 Char"/>
    <w:basedOn w:val="Fontepargpadro"/>
    <w:link w:val="Estilo7"/>
    <w:rsid w:val="00657D8F"/>
    <w:rPr>
      <w:rFonts w:ascii="Arial MT" w:eastAsia="Arial MT" w:hAnsi="Arial MT" w:cs="Arial MT"/>
      <w:sz w:val="20"/>
      <w:lang w:val="pt-PT"/>
    </w:rPr>
  </w:style>
  <w:style w:type="paragraph" w:customStyle="1" w:styleId="Estilo8">
    <w:name w:val="Estilo8"/>
    <w:basedOn w:val="Normal"/>
    <w:qFormat/>
    <w:rsid w:val="00657D8F"/>
    <w:pPr>
      <w:widowControl/>
      <w:numPr>
        <w:ilvl w:val="3"/>
        <w:numId w:val="2"/>
      </w:numPr>
      <w:tabs>
        <w:tab w:val="left" w:pos="1966"/>
      </w:tabs>
      <w:spacing w:after="120"/>
      <w:ind w:left="1854" w:right="130"/>
      <w:jc w:val="both"/>
    </w:pPr>
    <w:rPr>
      <w:rFonts w:ascii="Arial MT" w:eastAsia="Arial MT" w:hAnsi="Arial MT" w:cs="Arial"/>
      <w:sz w:val="20"/>
      <w:szCs w:val="20"/>
    </w:rPr>
  </w:style>
  <w:style w:type="paragraph" w:styleId="NormalWeb">
    <w:name w:val="Normal (Web)"/>
    <w:basedOn w:val="Normal"/>
    <w:uiPriority w:val="99"/>
    <w:unhideWhenUsed/>
    <w:rsid w:val="00892514"/>
    <w:pPr>
      <w:widowControl/>
      <w:autoSpaceDE/>
      <w:autoSpaceDN/>
      <w:spacing w:before="100" w:beforeAutospacing="1" w:after="100" w:afterAutospacing="1"/>
    </w:pPr>
    <w:rPr>
      <w:sz w:val="24"/>
      <w:szCs w:val="24"/>
      <w:lang w:val="pt-BR" w:eastAsia="pt-BR"/>
    </w:rPr>
  </w:style>
  <w:style w:type="character" w:styleId="Forte">
    <w:name w:val="Strong"/>
    <w:basedOn w:val="Fontepargpadro"/>
    <w:uiPriority w:val="22"/>
    <w:qFormat/>
    <w:rsid w:val="00892514"/>
    <w:rPr>
      <w:b/>
      <w:bCs/>
    </w:rPr>
  </w:style>
  <w:style w:type="character" w:styleId="nfase">
    <w:name w:val="Emphasis"/>
    <w:basedOn w:val="Fontepargpadro"/>
    <w:uiPriority w:val="20"/>
    <w:qFormat/>
    <w:rsid w:val="006E2C2D"/>
    <w:rPr>
      <w:i/>
      <w:iCs/>
    </w:rPr>
  </w:style>
  <w:style w:type="paragraph" w:styleId="SemEspaamento">
    <w:name w:val="No Spacing"/>
    <w:uiPriority w:val="1"/>
    <w:qFormat/>
    <w:rsid w:val="008B0BAD"/>
    <w:rPr>
      <w:rFonts w:ascii="Times New Roman" w:eastAsia="Times New Roman" w:hAnsi="Times New Roman" w:cs="Times New Roman"/>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345099">
      <w:bodyDiv w:val="1"/>
      <w:marLeft w:val="0"/>
      <w:marRight w:val="0"/>
      <w:marTop w:val="0"/>
      <w:marBottom w:val="0"/>
      <w:divBdr>
        <w:top w:val="none" w:sz="0" w:space="0" w:color="auto"/>
        <w:left w:val="none" w:sz="0" w:space="0" w:color="auto"/>
        <w:bottom w:val="none" w:sz="0" w:space="0" w:color="auto"/>
        <w:right w:val="none" w:sz="0" w:space="0" w:color="auto"/>
      </w:divBdr>
    </w:div>
    <w:div w:id="232283351">
      <w:bodyDiv w:val="1"/>
      <w:marLeft w:val="0"/>
      <w:marRight w:val="0"/>
      <w:marTop w:val="0"/>
      <w:marBottom w:val="0"/>
      <w:divBdr>
        <w:top w:val="none" w:sz="0" w:space="0" w:color="auto"/>
        <w:left w:val="none" w:sz="0" w:space="0" w:color="auto"/>
        <w:bottom w:val="none" w:sz="0" w:space="0" w:color="auto"/>
        <w:right w:val="none" w:sz="0" w:space="0" w:color="auto"/>
      </w:divBdr>
    </w:div>
    <w:div w:id="290601531">
      <w:bodyDiv w:val="1"/>
      <w:marLeft w:val="0"/>
      <w:marRight w:val="0"/>
      <w:marTop w:val="0"/>
      <w:marBottom w:val="0"/>
      <w:divBdr>
        <w:top w:val="none" w:sz="0" w:space="0" w:color="auto"/>
        <w:left w:val="none" w:sz="0" w:space="0" w:color="auto"/>
        <w:bottom w:val="none" w:sz="0" w:space="0" w:color="auto"/>
        <w:right w:val="none" w:sz="0" w:space="0" w:color="auto"/>
      </w:divBdr>
    </w:div>
    <w:div w:id="785854243">
      <w:bodyDiv w:val="1"/>
      <w:marLeft w:val="0"/>
      <w:marRight w:val="0"/>
      <w:marTop w:val="0"/>
      <w:marBottom w:val="0"/>
      <w:divBdr>
        <w:top w:val="none" w:sz="0" w:space="0" w:color="auto"/>
        <w:left w:val="none" w:sz="0" w:space="0" w:color="auto"/>
        <w:bottom w:val="none" w:sz="0" w:space="0" w:color="auto"/>
        <w:right w:val="none" w:sz="0" w:space="0" w:color="auto"/>
      </w:divBdr>
    </w:div>
    <w:div w:id="1165363204">
      <w:bodyDiv w:val="1"/>
      <w:marLeft w:val="0"/>
      <w:marRight w:val="0"/>
      <w:marTop w:val="0"/>
      <w:marBottom w:val="0"/>
      <w:divBdr>
        <w:top w:val="none" w:sz="0" w:space="0" w:color="auto"/>
        <w:left w:val="none" w:sz="0" w:space="0" w:color="auto"/>
        <w:bottom w:val="none" w:sz="0" w:space="0" w:color="auto"/>
        <w:right w:val="none" w:sz="0" w:space="0" w:color="auto"/>
      </w:divBdr>
    </w:div>
    <w:div w:id="1499690472">
      <w:bodyDiv w:val="1"/>
      <w:marLeft w:val="0"/>
      <w:marRight w:val="0"/>
      <w:marTop w:val="0"/>
      <w:marBottom w:val="0"/>
      <w:divBdr>
        <w:top w:val="none" w:sz="0" w:space="0" w:color="auto"/>
        <w:left w:val="none" w:sz="0" w:space="0" w:color="auto"/>
        <w:bottom w:val="none" w:sz="0" w:space="0" w:color="auto"/>
        <w:right w:val="none" w:sz="0" w:space="0" w:color="auto"/>
      </w:divBdr>
    </w:div>
    <w:div w:id="1535001776">
      <w:bodyDiv w:val="1"/>
      <w:marLeft w:val="0"/>
      <w:marRight w:val="0"/>
      <w:marTop w:val="0"/>
      <w:marBottom w:val="0"/>
      <w:divBdr>
        <w:top w:val="none" w:sz="0" w:space="0" w:color="auto"/>
        <w:left w:val="none" w:sz="0" w:space="0" w:color="auto"/>
        <w:bottom w:val="none" w:sz="0" w:space="0" w:color="auto"/>
        <w:right w:val="none" w:sz="0" w:space="0" w:color="auto"/>
      </w:divBdr>
    </w:div>
    <w:div w:id="19057527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RUA PEDRO LADISLAU, Nº 1135, BAIRRO PRAINHA. CNPJ: 12.456.167/0001-40
EMAIL: cplsemsa21.24@gmail.com</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B0DD24D-D5AE-4568-80F4-A9F65751D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13</Pages>
  <Words>4391</Words>
  <Characters>23713</Characters>
  <Application>Microsoft Office Word</Application>
  <DocSecurity>0</DocSecurity>
  <Lines>197</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RH</dc:creator>
  <cp:lastModifiedBy>Licitação Saúde</cp:lastModifiedBy>
  <cp:revision>7</cp:revision>
  <cp:lastPrinted>2024-07-02T19:04:00Z</cp:lastPrinted>
  <dcterms:created xsi:type="dcterms:W3CDTF">2024-08-30T18:07:00Z</dcterms:created>
  <dcterms:modified xsi:type="dcterms:W3CDTF">2024-09-05T20:26:00Z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2021-09-16T00:00:00Z</vt:filetime>
  </property>
  <property fmtid="{D5CDD505-2E9C-101B-9397-08002B2CF9AE}" pid="3" name="Creator">
    <vt:lpwstr>Microsoft® Word 2016</vt:lpwstr>
  </property>
  <property fmtid="{D5CDD505-2E9C-101B-9397-08002B2CF9AE}" pid="4" name="LastSaved">
    <vt:filetime>2022-06-21T00:00:00Z</vt:filetime>
  </property>
</Properties>
</file>